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2E04" w14:textId="77777777" w:rsidR="00FE230E" w:rsidRDefault="006C47A8">
      <w:pPr>
        <w:tabs>
          <w:tab w:val="left" w:pos="1766"/>
        </w:tabs>
        <w:spacing w:before="79"/>
        <w:ind w:left="360"/>
        <w:rPr>
          <w:b/>
          <w:sz w:val="24"/>
        </w:rPr>
      </w:pPr>
      <w:r>
        <w:rPr>
          <w:b/>
          <w:spacing w:val="-5"/>
          <w:sz w:val="24"/>
        </w:rPr>
        <w:t>02</w:t>
      </w:r>
      <w:r>
        <w:rPr>
          <w:b/>
          <w:sz w:val="24"/>
        </w:rPr>
        <w:tab/>
        <w:t>DEPARTMENT</w:t>
      </w:r>
      <w:r>
        <w:rPr>
          <w:b/>
          <w:spacing w:val="-13"/>
          <w:sz w:val="24"/>
        </w:rPr>
        <w:t xml:space="preserve"> </w:t>
      </w:r>
      <w:r>
        <w:rPr>
          <w:b/>
          <w:sz w:val="24"/>
        </w:rPr>
        <w:t>OF</w:t>
      </w:r>
      <w:r>
        <w:rPr>
          <w:b/>
          <w:spacing w:val="-8"/>
          <w:sz w:val="24"/>
        </w:rPr>
        <w:t xml:space="preserve"> </w:t>
      </w:r>
      <w:r>
        <w:rPr>
          <w:b/>
          <w:sz w:val="24"/>
        </w:rPr>
        <w:t>PROFESSIONAL</w:t>
      </w:r>
      <w:r>
        <w:rPr>
          <w:b/>
          <w:spacing w:val="-8"/>
          <w:sz w:val="24"/>
        </w:rPr>
        <w:t xml:space="preserve"> </w:t>
      </w:r>
      <w:r>
        <w:rPr>
          <w:b/>
          <w:sz w:val="24"/>
        </w:rPr>
        <w:t>AND</w:t>
      </w:r>
      <w:r>
        <w:rPr>
          <w:b/>
          <w:spacing w:val="-9"/>
          <w:sz w:val="24"/>
        </w:rPr>
        <w:t xml:space="preserve"> </w:t>
      </w:r>
      <w:r>
        <w:rPr>
          <w:b/>
          <w:sz w:val="24"/>
        </w:rPr>
        <w:t>FINANCIAL</w:t>
      </w:r>
      <w:r>
        <w:rPr>
          <w:b/>
          <w:spacing w:val="-5"/>
          <w:sz w:val="24"/>
        </w:rPr>
        <w:t xml:space="preserve"> </w:t>
      </w:r>
      <w:r>
        <w:rPr>
          <w:b/>
          <w:spacing w:val="-2"/>
          <w:sz w:val="24"/>
        </w:rPr>
        <w:t>REGULATION</w:t>
      </w:r>
    </w:p>
    <w:p w14:paraId="3012FF69" w14:textId="77777777" w:rsidR="00FE230E" w:rsidRDefault="00FE230E">
      <w:pPr>
        <w:pStyle w:val="BodyText"/>
        <w:spacing w:before="43"/>
        <w:rPr>
          <w:b/>
        </w:rPr>
      </w:pPr>
    </w:p>
    <w:p w14:paraId="63DD1C36" w14:textId="77777777" w:rsidR="00FE230E" w:rsidRDefault="006C47A8">
      <w:pPr>
        <w:tabs>
          <w:tab w:val="left" w:pos="1799"/>
        </w:tabs>
        <w:ind w:left="360"/>
        <w:rPr>
          <w:b/>
          <w:sz w:val="24"/>
        </w:rPr>
      </w:pPr>
      <w:r>
        <w:rPr>
          <w:b/>
          <w:spacing w:val="-5"/>
          <w:sz w:val="24"/>
        </w:rPr>
        <w:t>380</w:t>
      </w:r>
      <w:r>
        <w:rPr>
          <w:b/>
          <w:sz w:val="24"/>
        </w:rPr>
        <w:tab/>
        <w:t>STATE</w:t>
      </w:r>
      <w:r>
        <w:rPr>
          <w:b/>
          <w:spacing w:val="-6"/>
          <w:sz w:val="24"/>
        </w:rPr>
        <w:t xml:space="preserve"> </w:t>
      </w:r>
      <w:r>
        <w:rPr>
          <w:b/>
          <w:sz w:val="24"/>
        </w:rPr>
        <w:t>BOARD</w:t>
      </w:r>
      <w:r>
        <w:rPr>
          <w:b/>
          <w:spacing w:val="-4"/>
          <w:sz w:val="24"/>
        </w:rPr>
        <w:t xml:space="preserve"> </w:t>
      </w:r>
      <w:r>
        <w:rPr>
          <w:b/>
          <w:sz w:val="24"/>
        </w:rPr>
        <w:t>OF</w:t>
      </w:r>
      <w:r>
        <w:rPr>
          <w:b/>
          <w:spacing w:val="-4"/>
          <w:sz w:val="24"/>
        </w:rPr>
        <w:t xml:space="preserve"> </w:t>
      </w:r>
      <w:r>
        <w:rPr>
          <w:b/>
          <w:spacing w:val="-2"/>
          <w:sz w:val="24"/>
        </w:rPr>
        <w:t>NURSING</w:t>
      </w:r>
    </w:p>
    <w:p w14:paraId="349035E2" w14:textId="77777777" w:rsidR="00FE230E" w:rsidRDefault="00FE230E">
      <w:pPr>
        <w:pStyle w:val="BodyText"/>
        <w:spacing w:before="46"/>
        <w:rPr>
          <w:b/>
        </w:rPr>
      </w:pPr>
    </w:p>
    <w:p w14:paraId="1B6FF905" w14:textId="77777777" w:rsidR="00FE230E" w:rsidRDefault="006C47A8">
      <w:pPr>
        <w:spacing w:line="256" w:lineRule="auto"/>
        <w:ind w:left="1800" w:right="1422" w:hanging="1440"/>
        <w:jc w:val="both"/>
        <w:rPr>
          <w:b/>
          <w:sz w:val="24"/>
        </w:rPr>
      </w:pPr>
      <w:r>
        <w:rPr>
          <w:b/>
          <w:noProof/>
          <w:sz w:val="24"/>
        </w:rPr>
        <mc:AlternateContent>
          <mc:Choice Requires="wps">
            <w:drawing>
              <wp:anchor distT="0" distB="0" distL="0" distR="0" simplePos="0" relativeHeight="15728640" behindDoc="0" locked="0" layoutInCell="1" allowOverlap="1" wp14:anchorId="1B71774F" wp14:editId="6AFAE0BF">
                <wp:simplePos x="0" y="0"/>
                <wp:positionH relativeFrom="page">
                  <wp:posOffset>914400</wp:posOffset>
                </wp:positionH>
                <wp:positionV relativeFrom="paragraph">
                  <wp:posOffset>735408</wp:posOffset>
                </wp:positionV>
                <wp:extent cx="59436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AB77E" id="Graphic 1" o:spid="_x0000_s1026" style="position:absolute;margin-left:1in;margin-top:57.9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" path="m,l5943600,e" filled="f" strokeweight=".48pt">
                <v:path arrowok="t"/>
                <w10:wrap anchorx="page"/>
              </v:shape>
            </w:pict>
          </mc:Fallback>
        </mc:AlternateContent>
      </w:r>
      <w:r>
        <w:rPr>
          <w:b/>
        </w:rPr>
        <w:t>Chapter 6</w:t>
      </w:r>
      <w:r>
        <w:rPr>
          <w:b/>
          <w:spacing w:val="80"/>
          <w:w w:val="150"/>
        </w:rPr>
        <w:t xml:space="preserve"> </w:t>
      </w:r>
      <w:r>
        <w:rPr>
          <w:b/>
          <w:sz w:val="24"/>
        </w:rPr>
        <w:t>DELEGATION OF NURSING ACTIVITIES AND TASKS TO UNLICENSED ASSISTIVE PERSONNEL BY REGISTERED PROFESSIONAL NURSES</w:t>
      </w:r>
    </w:p>
    <w:p w14:paraId="31B0E718" w14:textId="77777777" w:rsidR="00FE230E" w:rsidRDefault="00FE230E">
      <w:pPr>
        <w:pStyle w:val="BodyText"/>
        <w:rPr>
          <w:b/>
        </w:rPr>
      </w:pPr>
    </w:p>
    <w:p w14:paraId="6A9E58FC" w14:textId="77777777" w:rsidR="00FE230E" w:rsidRDefault="00FE230E">
      <w:pPr>
        <w:pStyle w:val="BodyText"/>
        <w:spacing w:before="40"/>
        <w:rPr>
          <w:b/>
        </w:rPr>
      </w:pPr>
    </w:p>
    <w:p w14:paraId="57C8B082" w14:textId="77777777" w:rsidR="00FE230E" w:rsidRDefault="006C47A8">
      <w:pPr>
        <w:pStyle w:val="BodyText"/>
        <w:spacing w:line="254" w:lineRule="auto"/>
        <w:ind w:left="360"/>
      </w:pPr>
      <w:r>
        <w:rPr>
          <w:noProof/>
        </w:rPr>
        <mc:AlternateContent>
          <mc:Choice Requires="wps">
            <w:drawing>
              <wp:anchor distT="0" distB="0" distL="0" distR="0" simplePos="0" relativeHeight="15729152" behindDoc="0" locked="0" layoutInCell="1" allowOverlap="1" wp14:anchorId="358CF16E" wp14:editId="7B16CE1E">
                <wp:simplePos x="0" y="0"/>
                <wp:positionH relativeFrom="page">
                  <wp:posOffset>914400</wp:posOffset>
                </wp:positionH>
                <wp:positionV relativeFrom="paragraph">
                  <wp:posOffset>734368</wp:posOffset>
                </wp:positionV>
                <wp:extent cx="59436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295A2" id="Graphic 2" o:spid="_x0000_s1026" style="position:absolute;margin-left:1in;margin-top:57.8pt;width:468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" path="m,l5943600,e" filled="f" strokeweight=".48pt">
                <v:path arrowok="t"/>
                <w10:wrap anchorx="page"/>
              </v:shape>
            </w:pict>
          </mc:Fallback>
        </mc:AlternateContent>
      </w:r>
      <w:r>
        <w:rPr>
          <w:b/>
        </w:rPr>
        <w:t>SUMMARY:</w:t>
      </w:r>
      <w:r>
        <w:rPr>
          <w:b/>
          <w:spacing w:val="-7"/>
        </w:rPr>
        <w:t xml:space="preserve"> </w:t>
      </w:r>
      <w:r>
        <w:t>This</w:t>
      </w:r>
      <w:r>
        <w:rPr>
          <w:spacing w:val="-6"/>
        </w:rPr>
        <w:t xml:space="preserve"> </w:t>
      </w:r>
      <w:r>
        <w:t>rule</w:t>
      </w:r>
      <w:r>
        <w:rPr>
          <w:spacing w:val="-9"/>
        </w:rPr>
        <w:t xml:space="preserve"> </w:t>
      </w:r>
      <w:r>
        <w:t>establishes</w:t>
      </w:r>
      <w:r>
        <w:rPr>
          <w:spacing w:val="-8"/>
        </w:rPr>
        <w:t xml:space="preserve"> </w:t>
      </w:r>
      <w:r>
        <w:t>standards</w:t>
      </w:r>
      <w:r>
        <w:rPr>
          <w:spacing w:val="-6"/>
        </w:rPr>
        <w:t xml:space="preserve"> </w:t>
      </w:r>
      <w:r>
        <w:t>for</w:t>
      </w:r>
      <w:r>
        <w:rPr>
          <w:spacing w:val="-7"/>
        </w:rPr>
        <w:t xml:space="preserve"> </w:t>
      </w:r>
      <w:r>
        <w:t>the</w:t>
      </w:r>
      <w:r>
        <w:rPr>
          <w:spacing w:val="-7"/>
        </w:rPr>
        <w:t xml:space="preserve"> </w:t>
      </w:r>
      <w:r>
        <w:t>delegation</w:t>
      </w:r>
      <w:r>
        <w:rPr>
          <w:spacing w:val="-6"/>
        </w:rPr>
        <w:t xml:space="preserve"> </w:t>
      </w:r>
      <w:r>
        <w:t>of</w:t>
      </w:r>
      <w:r>
        <w:rPr>
          <w:spacing w:val="-7"/>
        </w:rPr>
        <w:t xml:space="preserve"> </w:t>
      </w:r>
      <w:r>
        <w:t>nursing</w:t>
      </w:r>
      <w:r>
        <w:rPr>
          <w:spacing w:val="-6"/>
        </w:rPr>
        <w:t xml:space="preserve"> </w:t>
      </w:r>
      <w:r>
        <w:t>activities</w:t>
      </w:r>
      <w:r>
        <w:rPr>
          <w:spacing w:val="-6"/>
        </w:rPr>
        <w:t xml:space="preserve"> </w:t>
      </w:r>
      <w:r>
        <w:t>and</w:t>
      </w:r>
      <w:r>
        <w:rPr>
          <w:spacing w:val="-6"/>
        </w:rPr>
        <w:t xml:space="preserve"> </w:t>
      </w:r>
      <w:r>
        <w:t>tasks</w:t>
      </w:r>
      <w:r>
        <w:rPr>
          <w:spacing w:val="-6"/>
        </w:rPr>
        <w:t xml:space="preserve"> </w:t>
      </w:r>
      <w:r>
        <w:t>to unlicensed assistive personnel in order to protect the public health and welfare in the area of nursing service.</w:t>
      </w:r>
    </w:p>
    <w:p w14:paraId="492859D2" w14:textId="77777777" w:rsidR="00FE230E" w:rsidRDefault="00FE230E">
      <w:pPr>
        <w:pStyle w:val="BodyText"/>
      </w:pPr>
    </w:p>
    <w:p w14:paraId="2C0AAB07" w14:textId="77777777" w:rsidR="00FE230E" w:rsidRDefault="00FE230E">
      <w:pPr>
        <w:pStyle w:val="BodyText"/>
        <w:spacing w:before="47"/>
      </w:pPr>
    </w:p>
    <w:p w14:paraId="304FE7F0" w14:textId="77777777" w:rsidR="00FE230E" w:rsidRDefault="006C47A8">
      <w:pPr>
        <w:pStyle w:val="Heading1"/>
      </w:pPr>
      <w:bookmarkStart w:id="0" w:name="SECTION_1._PURPOSE"/>
      <w:bookmarkEnd w:id="0"/>
      <w:r>
        <w:t>SECTION</w:t>
      </w:r>
      <w:r>
        <w:rPr>
          <w:spacing w:val="-7"/>
        </w:rPr>
        <w:t xml:space="preserve"> </w:t>
      </w:r>
      <w:r>
        <w:t>1.</w:t>
      </w:r>
      <w:r>
        <w:rPr>
          <w:spacing w:val="-3"/>
        </w:rPr>
        <w:t xml:space="preserve"> </w:t>
      </w:r>
      <w:r>
        <w:rPr>
          <w:spacing w:val="-2"/>
        </w:rPr>
        <w:t>PURPOSE</w:t>
      </w:r>
    </w:p>
    <w:p w14:paraId="0481A51A" w14:textId="77777777" w:rsidR="00FE230E" w:rsidRDefault="00FE230E">
      <w:pPr>
        <w:pStyle w:val="BodyText"/>
        <w:spacing w:before="45"/>
        <w:rPr>
          <w:b/>
        </w:rPr>
      </w:pPr>
    </w:p>
    <w:p w14:paraId="7CA791C9" w14:textId="77777777" w:rsidR="00FE230E" w:rsidRDefault="006C47A8">
      <w:pPr>
        <w:pStyle w:val="BodyText"/>
        <w:spacing w:line="254" w:lineRule="auto"/>
        <w:ind w:left="360"/>
      </w:pPr>
      <w:r>
        <w:t>In</w:t>
      </w:r>
      <w:r>
        <w:rPr>
          <w:spacing w:val="-6"/>
        </w:rPr>
        <w:t xml:space="preserve"> </w:t>
      </w:r>
      <w:r>
        <w:t>2024</w:t>
      </w:r>
      <w:r>
        <w:rPr>
          <w:spacing w:val="-6"/>
        </w:rPr>
        <w:t xml:space="preserve"> </w:t>
      </w:r>
      <w:r>
        <w:t>the</w:t>
      </w:r>
      <w:r>
        <w:rPr>
          <w:spacing w:val="-9"/>
        </w:rPr>
        <w:t xml:space="preserve"> </w:t>
      </w:r>
      <w:r>
        <w:t>State</w:t>
      </w:r>
      <w:r>
        <w:rPr>
          <w:spacing w:val="-7"/>
        </w:rPr>
        <w:t xml:space="preserve"> </w:t>
      </w:r>
      <w:r>
        <w:t>Board</w:t>
      </w:r>
      <w:r>
        <w:rPr>
          <w:spacing w:val="-8"/>
        </w:rPr>
        <w:t xml:space="preserve"> </w:t>
      </w:r>
      <w:r>
        <w:t>of</w:t>
      </w:r>
      <w:r>
        <w:rPr>
          <w:spacing w:val="-7"/>
        </w:rPr>
        <w:t xml:space="preserve"> </w:t>
      </w:r>
      <w:r>
        <w:t>Nursing</w:t>
      </w:r>
      <w:r>
        <w:rPr>
          <w:spacing w:val="-8"/>
        </w:rPr>
        <w:t xml:space="preserve"> </w:t>
      </w:r>
      <w:r>
        <w:t>(Board)</w:t>
      </w:r>
      <w:r>
        <w:rPr>
          <w:spacing w:val="-7"/>
        </w:rPr>
        <w:t xml:space="preserve"> </w:t>
      </w:r>
      <w:r>
        <w:t>statute</w:t>
      </w:r>
      <w:r>
        <w:rPr>
          <w:spacing w:val="-7"/>
        </w:rPr>
        <w:t xml:space="preserve"> </w:t>
      </w:r>
      <w:r>
        <w:t>was</w:t>
      </w:r>
      <w:r>
        <w:rPr>
          <w:spacing w:val="-6"/>
        </w:rPr>
        <w:t xml:space="preserve"> </w:t>
      </w:r>
      <w:r>
        <w:t>amended</w:t>
      </w:r>
      <w:r>
        <w:rPr>
          <w:spacing w:val="-6"/>
        </w:rPr>
        <w:t xml:space="preserve"> </w:t>
      </w:r>
      <w:r>
        <w:t>to</w:t>
      </w:r>
      <w:r>
        <w:rPr>
          <w:spacing w:val="-6"/>
        </w:rPr>
        <w:t xml:space="preserve"> </w:t>
      </w:r>
      <w:r>
        <w:t>allow</w:t>
      </w:r>
      <w:r>
        <w:rPr>
          <w:spacing w:val="-9"/>
        </w:rPr>
        <w:t xml:space="preserve"> </w:t>
      </w:r>
      <w:r>
        <w:t>registered</w:t>
      </w:r>
      <w:r>
        <w:rPr>
          <w:spacing w:val="-6"/>
        </w:rPr>
        <w:t xml:space="preserve"> </w:t>
      </w:r>
      <w:r>
        <w:t>professional nurses to delegate specific nursing activities and tasks to be provided to patients by unlicensed assistive personnel. Significantly, the amended law specifically provides that such delegation is permitted but not required nor can it be coerced:</w:t>
      </w:r>
    </w:p>
    <w:p w14:paraId="4390C6D4" w14:textId="77777777" w:rsidR="00FE230E" w:rsidRDefault="00FE230E">
      <w:pPr>
        <w:pStyle w:val="BodyText"/>
        <w:spacing w:before="28"/>
      </w:pPr>
    </w:p>
    <w:p w14:paraId="242881C4" w14:textId="77777777" w:rsidR="00FE230E" w:rsidRDefault="006C47A8">
      <w:pPr>
        <w:pStyle w:val="BodyText"/>
        <w:spacing w:line="254" w:lineRule="auto"/>
        <w:ind w:left="1080"/>
      </w:pPr>
      <w:r>
        <w:t>This</w:t>
      </w:r>
      <w:r>
        <w:rPr>
          <w:spacing w:val="-5"/>
        </w:rPr>
        <w:t xml:space="preserve"> </w:t>
      </w:r>
      <w:r>
        <w:t>paragraph</w:t>
      </w:r>
      <w:r>
        <w:rPr>
          <w:spacing w:val="-5"/>
        </w:rPr>
        <w:t xml:space="preserve"> </w:t>
      </w:r>
      <w:r>
        <w:t>may</w:t>
      </w:r>
      <w:r>
        <w:rPr>
          <w:spacing w:val="-5"/>
        </w:rPr>
        <w:t xml:space="preserve"> </w:t>
      </w:r>
      <w:r>
        <w:t>not</w:t>
      </w:r>
      <w:r>
        <w:rPr>
          <w:spacing w:val="-3"/>
        </w:rPr>
        <w:t xml:space="preserve"> </w:t>
      </w:r>
      <w:r>
        <w:t>be</w:t>
      </w:r>
      <w:r>
        <w:rPr>
          <w:spacing w:val="-6"/>
        </w:rPr>
        <w:t xml:space="preserve"> </w:t>
      </w:r>
      <w:r>
        <w:t>construed</w:t>
      </w:r>
      <w:r>
        <w:rPr>
          <w:spacing w:val="-5"/>
        </w:rPr>
        <w:t xml:space="preserve"> </w:t>
      </w:r>
      <w:r>
        <w:t>to</w:t>
      </w:r>
      <w:r>
        <w:rPr>
          <w:spacing w:val="-5"/>
        </w:rPr>
        <w:t xml:space="preserve"> </w:t>
      </w:r>
      <w:r>
        <w:t>require</w:t>
      </w:r>
      <w:r>
        <w:rPr>
          <w:spacing w:val="-6"/>
        </w:rPr>
        <w:t xml:space="preserve"> </w:t>
      </w:r>
      <w:r>
        <w:t>a</w:t>
      </w:r>
      <w:r>
        <w:rPr>
          <w:spacing w:val="-3"/>
        </w:rPr>
        <w:t xml:space="preserve"> </w:t>
      </w:r>
      <w:r>
        <w:t>nurse</w:t>
      </w:r>
      <w:r>
        <w:rPr>
          <w:spacing w:val="-6"/>
        </w:rPr>
        <w:t xml:space="preserve"> </w:t>
      </w:r>
      <w:r>
        <w:t>to</w:t>
      </w:r>
      <w:r>
        <w:rPr>
          <w:spacing w:val="-5"/>
        </w:rPr>
        <w:t xml:space="preserve"> </w:t>
      </w:r>
      <w:r>
        <w:t>delegate,</w:t>
      </w:r>
      <w:r>
        <w:rPr>
          <w:spacing w:val="-5"/>
        </w:rPr>
        <w:t xml:space="preserve"> </w:t>
      </w:r>
      <w:r>
        <w:t>or</w:t>
      </w:r>
      <w:r>
        <w:rPr>
          <w:spacing w:val="-3"/>
        </w:rPr>
        <w:t xml:space="preserve"> </w:t>
      </w:r>
      <w:r>
        <w:t>permit</w:t>
      </w:r>
      <w:r>
        <w:rPr>
          <w:spacing w:val="-4"/>
        </w:rPr>
        <w:t xml:space="preserve"> </w:t>
      </w:r>
      <w:r>
        <w:t>a</w:t>
      </w:r>
      <w:r>
        <w:rPr>
          <w:spacing w:val="-6"/>
        </w:rPr>
        <w:t xml:space="preserve"> </w:t>
      </w:r>
      <w:r>
        <w:t>person</w:t>
      </w:r>
      <w:r>
        <w:rPr>
          <w:spacing w:val="-7"/>
        </w:rPr>
        <w:t xml:space="preserve"> </w:t>
      </w:r>
      <w:r>
        <w:t>to coerce a nurse into delegating specific nursing activities and tasks in any care setting against the nurse’s professional judgment or to prohibit a nurse in the exercise of the nurse’s professional judgment from refusing to delegate specific nursing activities and tasks in any care setting.</w:t>
      </w:r>
    </w:p>
    <w:p w14:paraId="4107125F" w14:textId="77777777" w:rsidR="00FE230E" w:rsidRDefault="00FE230E">
      <w:pPr>
        <w:pStyle w:val="BodyText"/>
        <w:spacing w:before="27"/>
      </w:pPr>
    </w:p>
    <w:p w14:paraId="47589C01" w14:textId="77777777" w:rsidR="00FE230E" w:rsidRDefault="006C47A8">
      <w:pPr>
        <w:pStyle w:val="BodyText"/>
        <w:spacing w:before="1"/>
        <w:ind w:left="350"/>
      </w:pPr>
      <w:r>
        <w:t>32</w:t>
      </w:r>
      <w:r>
        <w:rPr>
          <w:spacing w:val="-1"/>
        </w:rPr>
        <w:t xml:space="preserve"> </w:t>
      </w:r>
      <w:r>
        <w:t>M.R.S.</w:t>
      </w:r>
      <w:r>
        <w:rPr>
          <w:spacing w:val="-3"/>
        </w:rPr>
        <w:t xml:space="preserve"> </w:t>
      </w:r>
      <w:r>
        <w:t xml:space="preserve">§ </w:t>
      </w:r>
      <w:r>
        <w:rPr>
          <w:spacing w:val="-2"/>
        </w:rPr>
        <w:t>2102(2)(H).</w:t>
      </w:r>
    </w:p>
    <w:p w14:paraId="2D65B5DF" w14:textId="77777777" w:rsidR="00FE230E" w:rsidRDefault="00FE230E">
      <w:pPr>
        <w:pStyle w:val="BodyText"/>
        <w:spacing w:before="45"/>
      </w:pPr>
    </w:p>
    <w:p w14:paraId="31FEE7E1" w14:textId="77777777" w:rsidR="00FE230E" w:rsidRDefault="006C47A8">
      <w:pPr>
        <w:pStyle w:val="BodyText"/>
        <w:spacing w:line="254" w:lineRule="auto"/>
        <w:ind w:left="360" w:hanging="10"/>
      </w:pPr>
      <w:r>
        <w:t>This</w:t>
      </w:r>
      <w:r>
        <w:rPr>
          <w:spacing w:val="-5"/>
        </w:rPr>
        <w:t xml:space="preserve"> </w:t>
      </w:r>
      <w:r>
        <w:t>rule</w:t>
      </w:r>
      <w:r>
        <w:rPr>
          <w:spacing w:val="-6"/>
        </w:rPr>
        <w:t xml:space="preserve"> </w:t>
      </w:r>
      <w:r>
        <w:t>may</w:t>
      </w:r>
      <w:r>
        <w:rPr>
          <w:spacing w:val="-5"/>
        </w:rPr>
        <w:t xml:space="preserve"> </w:t>
      </w:r>
      <w:r>
        <w:t>not</w:t>
      </w:r>
      <w:r>
        <w:rPr>
          <w:spacing w:val="-4"/>
        </w:rPr>
        <w:t xml:space="preserve"> </w:t>
      </w:r>
      <w:r>
        <w:t>be</w:t>
      </w:r>
      <w:r>
        <w:rPr>
          <w:spacing w:val="-3"/>
        </w:rPr>
        <w:t xml:space="preserve"> </w:t>
      </w:r>
      <w:r>
        <w:t>construed</w:t>
      </w:r>
      <w:r>
        <w:rPr>
          <w:spacing w:val="-7"/>
        </w:rPr>
        <w:t xml:space="preserve"> </w:t>
      </w:r>
      <w:r>
        <w:t>to</w:t>
      </w:r>
      <w:r>
        <w:rPr>
          <w:spacing w:val="-5"/>
        </w:rPr>
        <w:t xml:space="preserve"> </w:t>
      </w:r>
      <w:r>
        <w:t>require</w:t>
      </w:r>
      <w:r>
        <w:rPr>
          <w:spacing w:val="-6"/>
        </w:rPr>
        <w:t xml:space="preserve"> </w:t>
      </w:r>
      <w:r>
        <w:t>a</w:t>
      </w:r>
      <w:r>
        <w:rPr>
          <w:spacing w:val="-3"/>
        </w:rPr>
        <w:t xml:space="preserve"> </w:t>
      </w:r>
      <w:r>
        <w:t>nurse</w:t>
      </w:r>
      <w:r>
        <w:rPr>
          <w:spacing w:val="-6"/>
        </w:rPr>
        <w:t xml:space="preserve"> </w:t>
      </w:r>
      <w:r>
        <w:t>to</w:t>
      </w:r>
      <w:r>
        <w:rPr>
          <w:spacing w:val="-5"/>
        </w:rPr>
        <w:t xml:space="preserve"> </w:t>
      </w:r>
      <w:r>
        <w:t>delegate</w:t>
      </w:r>
      <w:r>
        <w:rPr>
          <w:spacing w:val="-3"/>
        </w:rPr>
        <w:t xml:space="preserve"> </w:t>
      </w:r>
      <w:r>
        <w:t>any</w:t>
      </w:r>
      <w:r>
        <w:rPr>
          <w:spacing w:val="-5"/>
        </w:rPr>
        <w:t xml:space="preserve"> </w:t>
      </w:r>
      <w:r>
        <w:t>activities</w:t>
      </w:r>
      <w:r>
        <w:rPr>
          <w:spacing w:val="-5"/>
        </w:rPr>
        <w:t xml:space="preserve"> </w:t>
      </w:r>
      <w:r>
        <w:t>or</w:t>
      </w:r>
      <w:r>
        <w:rPr>
          <w:spacing w:val="-6"/>
        </w:rPr>
        <w:t xml:space="preserve"> </w:t>
      </w:r>
      <w:r>
        <w:t>tasks</w:t>
      </w:r>
      <w:r>
        <w:rPr>
          <w:spacing w:val="-5"/>
        </w:rPr>
        <w:t xml:space="preserve"> </w:t>
      </w:r>
      <w:r>
        <w:t>in contravention of the language of the law identified above.</w:t>
      </w:r>
    </w:p>
    <w:p w14:paraId="1B12819A" w14:textId="77777777" w:rsidR="00FE230E" w:rsidRDefault="00FE230E">
      <w:pPr>
        <w:pStyle w:val="BodyText"/>
        <w:spacing w:before="27"/>
      </w:pPr>
    </w:p>
    <w:p w14:paraId="3002A2C6" w14:textId="77777777" w:rsidR="00FE230E" w:rsidRDefault="006C47A8">
      <w:pPr>
        <w:pStyle w:val="BodyText"/>
        <w:spacing w:line="254" w:lineRule="auto"/>
        <w:ind w:left="360" w:right="355" w:hanging="10"/>
        <w:jc w:val="both"/>
      </w:pPr>
      <w:r>
        <w:t>The</w:t>
      </w:r>
      <w:r>
        <w:rPr>
          <w:spacing w:val="-2"/>
        </w:rPr>
        <w:t xml:space="preserve"> </w:t>
      </w:r>
      <w:r>
        <w:t>law</w:t>
      </w:r>
      <w:r>
        <w:rPr>
          <w:spacing w:val="-2"/>
        </w:rPr>
        <w:t xml:space="preserve"> </w:t>
      </w:r>
      <w:r>
        <w:t>also</w:t>
      </w:r>
      <w:r>
        <w:rPr>
          <w:spacing w:val="-1"/>
        </w:rPr>
        <w:t xml:space="preserve"> </w:t>
      </w:r>
      <w:r>
        <w:t>directed</w:t>
      </w:r>
      <w:r>
        <w:rPr>
          <w:spacing w:val="-1"/>
        </w:rPr>
        <w:t xml:space="preserve"> </w:t>
      </w:r>
      <w:r>
        <w:t>the Board</w:t>
      </w:r>
      <w:r>
        <w:rPr>
          <w:spacing w:val="-1"/>
        </w:rPr>
        <w:t xml:space="preserve"> </w:t>
      </w:r>
      <w:r>
        <w:t>to</w:t>
      </w:r>
      <w:r>
        <w:rPr>
          <w:spacing w:val="-1"/>
        </w:rPr>
        <w:t xml:space="preserve"> </w:t>
      </w:r>
      <w:r>
        <w:t>adopt</w:t>
      </w:r>
      <w:r>
        <w:rPr>
          <w:spacing w:val="-1"/>
        </w:rPr>
        <w:t xml:space="preserve"> </w:t>
      </w:r>
      <w:r>
        <w:t>rules</w:t>
      </w:r>
      <w:r>
        <w:rPr>
          <w:spacing w:val="-1"/>
        </w:rPr>
        <w:t xml:space="preserve"> </w:t>
      </w:r>
      <w:r>
        <w:t>concerning</w:t>
      </w:r>
      <w:r>
        <w:rPr>
          <w:spacing w:val="-1"/>
        </w:rPr>
        <w:t xml:space="preserve"> </w:t>
      </w:r>
      <w:r>
        <w:t>delegation</w:t>
      </w:r>
      <w:r>
        <w:rPr>
          <w:spacing w:val="-1"/>
        </w:rPr>
        <w:t xml:space="preserve"> </w:t>
      </w:r>
      <w:r>
        <w:t>of</w:t>
      </w:r>
      <w:r>
        <w:rPr>
          <w:spacing w:val="-2"/>
        </w:rPr>
        <w:t xml:space="preserve"> </w:t>
      </w:r>
      <w:r>
        <w:t>nursing</w:t>
      </w:r>
      <w:r>
        <w:rPr>
          <w:spacing w:val="-1"/>
        </w:rPr>
        <w:t xml:space="preserve"> </w:t>
      </w:r>
      <w:r>
        <w:t>activities</w:t>
      </w:r>
      <w:r>
        <w:rPr>
          <w:spacing w:val="-1"/>
        </w:rPr>
        <w:t xml:space="preserve"> </w:t>
      </w:r>
      <w:r>
        <w:t>and tasks</w:t>
      </w:r>
      <w:r>
        <w:rPr>
          <w:spacing w:val="-6"/>
        </w:rPr>
        <w:t xml:space="preserve"> </w:t>
      </w:r>
      <w:r>
        <w:t>to</w:t>
      </w:r>
      <w:r>
        <w:rPr>
          <w:spacing w:val="-6"/>
        </w:rPr>
        <w:t xml:space="preserve"> </w:t>
      </w:r>
      <w:r>
        <w:t>unlicensed</w:t>
      </w:r>
      <w:r>
        <w:rPr>
          <w:spacing w:val="-6"/>
        </w:rPr>
        <w:t xml:space="preserve"> </w:t>
      </w:r>
      <w:r>
        <w:t>assistive</w:t>
      </w:r>
      <w:r>
        <w:rPr>
          <w:spacing w:val="-7"/>
        </w:rPr>
        <w:t xml:space="preserve"> </w:t>
      </w:r>
      <w:r>
        <w:t>personnel</w:t>
      </w:r>
      <w:r>
        <w:rPr>
          <w:spacing w:val="-6"/>
        </w:rPr>
        <w:t xml:space="preserve"> </w:t>
      </w:r>
      <w:r>
        <w:t>that</w:t>
      </w:r>
      <w:r>
        <w:rPr>
          <w:spacing w:val="-5"/>
        </w:rPr>
        <w:t xml:space="preserve"> </w:t>
      </w:r>
      <w:r>
        <w:t>the</w:t>
      </w:r>
      <w:r>
        <w:rPr>
          <w:spacing w:val="-7"/>
        </w:rPr>
        <w:t xml:space="preserve"> </w:t>
      </w:r>
      <w:r>
        <w:t>Board</w:t>
      </w:r>
      <w:r>
        <w:rPr>
          <w:spacing w:val="-6"/>
        </w:rPr>
        <w:t xml:space="preserve"> </w:t>
      </w:r>
      <w:r>
        <w:t>considered</w:t>
      </w:r>
      <w:r>
        <w:rPr>
          <w:spacing w:val="-6"/>
        </w:rPr>
        <w:t xml:space="preserve"> </w:t>
      </w:r>
      <w:r>
        <w:t>necessary</w:t>
      </w:r>
      <w:r>
        <w:rPr>
          <w:spacing w:val="-6"/>
        </w:rPr>
        <w:t xml:space="preserve"> </w:t>
      </w:r>
      <w:r>
        <w:t>to</w:t>
      </w:r>
      <w:r>
        <w:rPr>
          <w:spacing w:val="-6"/>
        </w:rPr>
        <w:t xml:space="preserve"> </w:t>
      </w:r>
      <w:r>
        <w:t>ensure</w:t>
      </w:r>
      <w:r>
        <w:rPr>
          <w:spacing w:val="-9"/>
        </w:rPr>
        <w:t xml:space="preserve"> </w:t>
      </w:r>
      <w:r>
        <w:t>access</w:t>
      </w:r>
      <w:r>
        <w:rPr>
          <w:spacing w:val="-6"/>
        </w:rPr>
        <w:t xml:space="preserve"> </w:t>
      </w:r>
      <w:r>
        <w:t>to quality health care for Maine patients.</w:t>
      </w:r>
    </w:p>
    <w:p w14:paraId="702B57C0" w14:textId="77777777" w:rsidR="00FE230E" w:rsidRDefault="00FE230E">
      <w:pPr>
        <w:pStyle w:val="BodyText"/>
        <w:spacing w:before="30"/>
      </w:pPr>
    </w:p>
    <w:p w14:paraId="49D24813" w14:textId="77777777" w:rsidR="00FE230E" w:rsidRDefault="006C47A8">
      <w:pPr>
        <w:pStyle w:val="BodyText"/>
        <w:spacing w:line="254" w:lineRule="auto"/>
        <w:ind w:left="360" w:right="57" w:hanging="10"/>
      </w:pPr>
      <w:r>
        <w:t>The</w:t>
      </w:r>
      <w:r>
        <w:rPr>
          <w:spacing w:val="-6"/>
        </w:rPr>
        <w:t xml:space="preserve"> </w:t>
      </w:r>
      <w:r>
        <w:t>purpose</w:t>
      </w:r>
      <w:r>
        <w:rPr>
          <w:spacing w:val="-8"/>
        </w:rPr>
        <w:t xml:space="preserve"> </w:t>
      </w:r>
      <w:r>
        <w:t>of</w:t>
      </w:r>
      <w:r>
        <w:rPr>
          <w:spacing w:val="-6"/>
        </w:rPr>
        <w:t xml:space="preserve"> </w:t>
      </w:r>
      <w:r>
        <w:t>this</w:t>
      </w:r>
      <w:r>
        <w:rPr>
          <w:spacing w:val="-7"/>
        </w:rPr>
        <w:t xml:space="preserve"> </w:t>
      </w:r>
      <w:r>
        <w:t>rule</w:t>
      </w:r>
      <w:r>
        <w:rPr>
          <w:spacing w:val="-6"/>
        </w:rPr>
        <w:t xml:space="preserve"> </w:t>
      </w:r>
      <w:r>
        <w:t>is</w:t>
      </w:r>
      <w:r>
        <w:rPr>
          <w:spacing w:val="-5"/>
        </w:rPr>
        <w:t xml:space="preserve"> </w:t>
      </w:r>
      <w:r>
        <w:t>to</w:t>
      </w:r>
      <w:r>
        <w:rPr>
          <w:spacing w:val="-5"/>
        </w:rPr>
        <w:t xml:space="preserve"> </w:t>
      </w:r>
      <w:r>
        <w:t>establish</w:t>
      </w:r>
      <w:r>
        <w:rPr>
          <w:spacing w:val="-5"/>
        </w:rPr>
        <w:t xml:space="preserve"> </w:t>
      </w:r>
      <w:r>
        <w:t>standards</w:t>
      </w:r>
      <w:r>
        <w:rPr>
          <w:spacing w:val="-5"/>
        </w:rPr>
        <w:t xml:space="preserve"> </w:t>
      </w:r>
      <w:r>
        <w:t>for</w:t>
      </w:r>
      <w:r>
        <w:rPr>
          <w:spacing w:val="-6"/>
        </w:rPr>
        <w:t xml:space="preserve"> </w:t>
      </w:r>
      <w:r>
        <w:t>the</w:t>
      </w:r>
      <w:r>
        <w:rPr>
          <w:spacing w:val="-6"/>
        </w:rPr>
        <w:t xml:space="preserve"> </w:t>
      </w:r>
      <w:r>
        <w:t>delegation</w:t>
      </w:r>
      <w:r>
        <w:rPr>
          <w:spacing w:val="-5"/>
        </w:rPr>
        <w:t xml:space="preserve"> </w:t>
      </w:r>
      <w:r>
        <w:t>of</w:t>
      </w:r>
      <w:r>
        <w:rPr>
          <w:spacing w:val="-6"/>
        </w:rPr>
        <w:t xml:space="preserve"> </w:t>
      </w:r>
      <w:r>
        <w:t>nursing</w:t>
      </w:r>
      <w:r>
        <w:rPr>
          <w:spacing w:val="-5"/>
        </w:rPr>
        <w:t xml:space="preserve"> </w:t>
      </w:r>
      <w:r>
        <w:t>activities</w:t>
      </w:r>
      <w:r>
        <w:rPr>
          <w:spacing w:val="-5"/>
        </w:rPr>
        <w:t xml:space="preserve"> </w:t>
      </w:r>
      <w:r>
        <w:t>and</w:t>
      </w:r>
      <w:r>
        <w:rPr>
          <w:spacing w:val="-5"/>
        </w:rPr>
        <w:t xml:space="preserve"> </w:t>
      </w:r>
      <w:r>
        <w:t>tasks to unlicensed assistive personnel in order to protect the public health and welfare in the area of nursing</w:t>
      </w:r>
      <w:r>
        <w:rPr>
          <w:spacing w:val="-3"/>
        </w:rPr>
        <w:t xml:space="preserve"> </w:t>
      </w:r>
      <w:r>
        <w:t>service.</w:t>
      </w:r>
      <w:r>
        <w:rPr>
          <w:spacing w:val="-3"/>
        </w:rPr>
        <w:t xml:space="preserve"> </w:t>
      </w:r>
      <w:r>
        <w:t>The</w:t>
      </w:r>
      <w:r>
        <w:rPr>
          <w:spacing w:val="-4"/>
        </w:rPr>
        <w:t xml:space="preserve"> </w:t>
      </w:r>
      <w:r>
        <w:t>Board</w:t>
      </w:r>
      <w:r>
        <w:rPr>
          <w:spacing w:val="-3"/>
        </w:rPr>
        <w:t xml:space="preserve"> </w:t>
      </w:r>
      <w:r>
        <w:t>believes</w:t>
      </w:r>
      <w:r>
        <w:rPr>
          <w:spacing w:val="-3"/>
        </w:rPr>
        <w:t xml:space="preserve"> </w:t>
      </w:r>
      <w:r>
        <w:t>that</w:t>
      </w:r>
      <w:r>
        <w:rPr>
          <w:spacing w:val="-3"/>
        </w:rPr>
        <w:t xml:space="preserve"> </w:t>
      </w:r>
      <w:r>
        <w:t>the</w:t>
      </w:r>
      <w:r>
        <w:rPr>
          <w:spacing w:val="-4"/>
        </w:rPr>
        <w:t xml:space="preserve"> </w:t>
      </w:r>
      <w:r>
        <w:t>licensed</w:t>
      </w:r>
      <w:r>
        <w:rPr>
          <w:spacing w:val="-3"/>
        </w:rPr>
        <w:t xml:space="preserve"> </w:t>
      </w:r>
      <w:r>
        <w:t>registered</w:t>
      </w:r>
      <w:r>
        <w:rPr>
          <w:spacing w:val="-3"/>
        </w:rPr>
        <w:t xml:space="preserve"> </w:t>
      </w:r>
      <w:r>
        <w:t>professional</w:t>
      </w:r>
      <w:r>
        <w:rPr>
          <w:spacing w:val="-3"/>
        </w:rPr>
        <w:t xml:space="preserve"> </w:t>
      </w:r>
      <w:r>
        <w:t>nurse</w:t>
      </w:r>
      <w:r>
        <w:rPr>
          <w:spacing w:val="-4"/>
        </w:rPr>
        <w:t xml:space="preserve"> </w:t>
      </w:r>
      <w:r>
        <w:t>is</w:t>
      </w:r>
      <w:r>
        <w:rPr>
          <w:spacing w:val="-3"/>
        </w:rPr>
        <w:t xml:space="preserve"> </w:t>
      </w:r>
      <w:r>
        <w:t>in</w:t>
      </w:r>
      <w:r>
        <w:rPr>
          <w:spacing w:val="-3"/>
        </w:rPr>
        <w:t xml:space="preserve"> </w:t>
      </w:r>
      <w:r>
        <w:t>a</w:t>
      </w:r>
      <w:r>
        <w:rPr>
          <w:spacing w:val="-4"/>
        </w:rPr>
        <w:t xml:space="preserve"> </w:t>
      </w:r>
      <w:r>
        <w:t>unique position to develop and implement a nursing plan of care that incorporates a professional relationship between the licensed registered professional nurse and the patient. The Board recognizes that the licensed registered professional nurses’ responsibility may vary from that of the nurse providing care at t</w:t>
      </w:r>
      <w:r>
        <w:t>he bedside of an acutely ill patient to that of the licensed registered</w:t>
      </w:r>
    </w:p>
    <w:p w14:paraId="2323ED53" w14:textId="77777777" w:rsidR="00FE230E" w:rsidRDefault="00FE230E">
      <w:pPr>
        <w:pStyle w:val="BodyText"/>
        <w:spacing w:line="254" w:lineRule="auto"/>
        <w:sectPr w:rsidR="00FE230E">
          <w:type w:val="continuous"/>
          <w:pgSz w:w="12240" w:h="15840"/>
          <w:pgMar w:top="1360" w:right="1440" w:bottom="280" w:left="1080" w:header="720" w:footer="720" w:gutter="0"/>
          <w:cols w:space="720"/>
        </w:sectPr>
      </w:pPr>
    </w:p>
    <w:p w14:paraId="34545CA0" w14:textId="77777777" w:rsidR="00FE230E" w:rsidRDefault="006C47A8">
      <w:pPr>
        <w:pStyle w:val="BodyText"/>
        <w:spacing w:before="80" w:line="254" w:lineRule="auto"/>
        <w:ind w:left="359" w:right="57"/>
      </w:pPr>
      <w:r>
        <w:lastRenderedPageBreak/>
        <w:t>professional nurse managing health care delivery in institutional and community settings. Assessment of the nursing needs of the patient, the plan of nursing actions, implementation of the plan, and evaluation are essential components of professional nursing practice and are the responsibilities of the licensed registered professional nurses. The full utilization of the services of a licensed registered professional nurse may require delegation of selected nursing activities and</w:t>
      </w:r>
      <w:r>
        <w:rPr>
          <w:spacing w:val="-6"/>
        </w:rPr>
        <w:t xml:space="preserve"> </w:t>
      </w:r>
      <w:r>
        <w:t>tasks</w:t>
      </w:r>
      <w:r>
        <w:rPr>
          <w:spacing w:val="-8"/>
        </w:rPr>
        <w:t xml:space="preserve"> </w:t>
      </w:r>
      <w:r>
        <w:t>to</w:t>
      </w:r>
      <w:r>
        <w:rPr>
          <w:spacing w:val="-8"/>
        </w:rPr>
        <w:t xml:space="preserve"> </w:t>
      </w:r>
      <w:r>
        <w:t>unlicensed</w:t>
      </w:r>
      <w:r>
        <w:rPr>
          <w:spacing w:val="-6"/>
        </w:rPr>
        <w:t xml:space="preserve"> </w:t>
      </w:r>
      <w:r>
        <w:t>assistive</w:t>
      </w:r>
      <w:r>
        <w:rPr>
          <w:spacing w:val="-7"/>
        </w:rPr>
        <w:t xml:space="preserve"> </w:t>
      </w:r>
      <w:r>
        <w:t>personnel</w:t>
      </w:r>
      <w:r>
        <w:rPr>
          <w:spacing w:val="-6"/>
        </w:rPr>
        <w:t xml:space="preserve"> </w:t>
      </w:r>
      <w:r>
        <w:t>based</w:t>
      </w:r>
      <w:r>
        <w:rPr>
          <w:spacing w:val="-8"/>
        </w:rPr>
        <w:t xml:space="preserve"> </w:t>
      </w:r>
      <w:r>
        <w:t>on</w:t>
      </w:r>
      <w:r>
        <w:rPr>
          <w:spacing w:val="-8"/>
        </w:rPr>
        <w:t xml:space="preserve"> </w:t>
      </w:r>
      <w:r>
        <w:t>initial</w:t>
      </w:r>
      <w:r>
        <w:rPr>
          <w:spacing w:val="-8"/>
        </w:rPr>
        <w:t xml:space="preserve"> </w:t>
      </w:r>
      <w:r>
        <w:t>and</w:t>
      </w:r>
      <w:r>
        <w:rPr>
          <w:spacing w:val="-6"/>
        </w:rPr>
        <w:t xml:space="preserve"> </w:t>
      </w:r>
      <w:r>
        <w:t>periodic</w:t>
      </w:r>
      <w:r>
        <w:rPr>
          <w:spacing w:val="-7"/>
        </w:rPr>
        <w:t xml:space="preserve"> </w:t>
      </w:r>
      <w:r>
        <w:t>assessment.</w:t>
      </w:r>
      <w:r>
        <w:rPr>
          <w:spacing w:val="-6"/>
        </w:rPr>
        <w:t xml:space="preserve"> </w:t>
      </w:r>
      <w:r>
        <w:t>The</w:t>
      </w:r>
      <w:r>
        <w:rPr>
          <w:spacing w:val="-7"/>
        </w:rPr>
        <w:t xml:space="preserve"> </w:t>
      </w:r>
      <w:r>
        <w:t>scope</w:t>
      </w:r>
      <w:r>
        <w:rPr>
          <w:spacing w:val="-7"/>
        </w:rPr>
        <w:t xml:space="preserve"> </w:t>
      </w:r>
      <w:r>
        <w:t>of delegation and the level of supervision by the licensed registered professional nurse may vary depending on the setting, the complexity of the task, the skills and experience of the unlicensed assistive personnel, and the patient’s physical and mental status. The appropriateness of delegating nursing activities and tasks will vary upon the type of setting and the patient’s condition. For example, delegation in ac</w:t>
      </w:r>
      <w:r>
        <w:t xml:space="preserve">ute-care settings with medically unstable patients will differ from delegation in a non-acute care setting with medically stable patients. Regardless of the setting, the delegating licensed registered professional nurse is responsible for following this rule. The following sections govern the RN in delegating nursing activities and tasks to unlicensed assistive personnel across a variety of settings where nursing care services are </w:t>
      </w:r>
      <w:r>
        <w:rPr>
          <w:spacing w:val="-2"/>
        </w:rPr>
        <w:t>delivered.</w:t>
      </w:r>
    </w:p>
    <w:p w14:paraId="237226F1" w14:textId="77777777" w:rsidR="00FE230E" w:rsidRDefault="00FE230E">
      <w:pPr>
        <w:pStyle w:val="BodyText"/>
        <w:spacing w:before="30"/>
      </w:pPr>
    </w:p>
    <w:p w14:paraId="6D4CA398" w14:textId="77777777" w:rsidR="00FE230E" w:rsidRDefault="006C47A8">
      <w:pPr>
        <w:pStyle w:val="Heading1"/>
      </w:pPr>
      <w:bookmarkStart w:id="1" w:name="SECTION_2._DEFINITIONS"/>
      <w:bookmarkEnd w:id="1"/>
      <w:r>
        <w:t>SECTION</w:t>
      </w:r>
      <w:r>
        <w:rPr>
          <w:spacing w:val="-4"/>
        </w:rPr>
        <w:t xml:space="preserve"> </w:t>
      </w:r>
      <w:r>
        <w:t>2.</w:t>
      </w:r>
      <w:r>
        <w:rPr>
          <w:spacing w:val="-3"/>
        </w:rPr>
        <w:t xml:space="preserve"> </w:t>
      </w:r>
      <w:r>
        <w:rPr>
          <w:spacing w:val="-2"/>
        </w:rPr>
        <w:t>DEFINITIONS</w:t>
      </w:r>
    </w:p>
    <w:p w14:paraId="302CF954" w14:textId="77777777" w:rsidR="00FE230E" w:rsidRDefault="00FE230E">
      <w:pPr>
        <w:pStyle w:val="BodyText"/>
        <w:spacing w:before="56"/>
        <w:rPr>
          <w:b/>
        </w:rPr>
      </w:pPr>
    </w:p>
    <w:p w14:paraId="4865CFC6" w14:textId="77777777" w:rsidR="00FE230E" w:rsidRDefault="006C47A8">
      <w:pPr>
        <w:pStyle w:val="ListParagraph"/>
        <w:numPr>
          <w:ilvl w:val="0"/>
          <w:numId w:val="4"/>
        </w:numPr>
        <w:tabs>
          <w:tab w:val="left" w:pos="719"/>
        </w:tabs>
        <w:spacing w:line="208" w:lineRule="auto"/>
        <w:ind w:left="719" w:right="377"/>
        <w:rPr>
          <w:color w:val="211F1F"/>
          <w:sz w:val="24"/>
        </w:rPr>
      </w:pPr>
      <w:r>
        <w:rPr>
          <w:b/>
          <w:color w:val="211F1F"/>
          <w:sz w:val="24"/>
        </w:rPr>
        <w:t>Activities</w:t>
      </w:r>
      <w:r>
        <w:rPr>
          <w:b/>
          <w:color w:val="211F1F"/>
          <w:spacing w:val="-8"/>
          <w:sz w:val="24"/>
        </w:rPr>
        <w:t xml:space="preserve"> </w:t>
      </w:r>
      <w:r>
        <w:rPr>
          <w:b/>
          <w:color w:val="211F1F"/>
          <w:sz w:val="24"/>
        </w:rPr>
        <w:t>of</w:t>
      </w:r>
      <w:r>
        <w:rPr>
          <w:b/>
          <w:color w:val="211F1F"/>
          <w:spacing w:val="-9"/>
          <w:sz w:val="24"/>
        </w:rPr>
        <w:t xml:space="preserve"> </w:t>
      </w:r>
      <w:r>
        <w:rPr>
          <w:b/>
          <w:color w:val="211F1F"/>
          <w:sz w:val="24"/>
        </w:rPr>
        <w:t>daily</w:t>
      </w:r>
      <w:r>
        <w:rPr>
          <w:b/>
          <w:color w:val="211F1F"/>
          <w:spacing w:val="-8"/>
          <w:sz w:val="24"/>
        </w:rPr>
        <w:t xml:space="preserve"> </w:t>
      </w:r>
      <w:r>
        <w:rPr>
          <w:b/>
          <w:color w:val="211F1F"/>
          <w:sz w:val="24"/>
        </w:rPr>
        <w:t>living.</w:t>
      </w:r>
      <w:r>
        <w:rPr>
          <w:b/>
          <w:color w:val="211F1F"/>
          <w:spacing w:val="-8"/>
          <w:sz w:val="24"/>
        </w:rPr>
        <w:t xml:space="preserve"> </w:t>
      </w:r>
      <w:r>
        <w:rPr>
          <w:b/>
          <w:color w:val="211F1F"/>
          <w:sz w:val="24"/>
        </w:rPr>
        <w:t>“Activities</w:t>
      </w:r>
      <w:r>
        <w:rPr>
          <w:b/>
          <w:color w:val="211F1F"/>
          <w:spacing w:val="-6"/>
          <w:sz w:val="24"/>
        </w:rPr>
        <w:t xml:space="preserve"> </w:t>
      </w:r>
      <w:r>
        <w:rPr>
          <w:b/>
          <w:color w:val="211F1F"/>
          <w:sz w:val="24"/>
        </w:rPr>
        <w:t>of</w:t>
      </w:r>
      <w:r>
        <w:rPr>
          <w:b/>
          <w:color w:val="211F1F"/>
          <w:spacing w:val="-9"/>
          <w:sz w:val="24"/>
        </w:rPr>
        <w:t xml:space="preserve"> </w:t>
      </w:r>
      <w:r>
        <w:rPr>
          <w:b/>
          <w:color w:val="211F1F"/>
          <w:sz w:val="24"/>
        </w:rPr>
        <w:t>daily</w:t>
      </w:r>
      <w:r>
        <w:rPr>
          <w:b/>
          <w:color w:val="211F1F"/>
          <w:spacing w:val="-8"/>
          <w:sz w:val="24"/>
        </w:rPr>
        <w:t xml:space="preserve"> </w:t>
      </w:r>
      <w:r>
        <w:rPr>
          <w:b/>
          <w:color w:val="211F1F"/>
          <w:sz w:val="24"/>
        </w:rPr>
        <w:t>living</w:t>
      </w:r>
      <w:r>
        <w:rPr>
          <w:b/>
          <w:color w:val="211F1F"/>
          <w:spacing w:val="-8"/>
          <w:sz w:val="24"/>
        </w:rPr>
        <w:t xml:space="preserve"> </w:t>
      </w:r>
      <w:r>
        <w:rPr>
          <w:b/>
          <w:color w:val="211F1F"/>
          <w:sz w:val="24"/>
        </w:rPr>
        <w:t>(ADLs)”</w:t>
      </w:r>
      <w:r>
        <w:rPr>
          <w:b/>
          <w:color w:val="211F1F"/>
          <w:spacing w:val="-8"/>
          <w:sz w:val="24"/>
        </w:rPr>
        <w:t xml:space="preserve"> </w:t>
      </w:r>
      <w:r>
        <w:rPr>
          <w:color w:val="211F1F"/>
          <w:sz w:val="24"/>
        </w:rPr>
        <w:t>means</w:t>
      </w:r>
      <w:r>
        <w:rPr>
          <w:color w:val="211F1F"/>
          <w:spacing w:val="-8"/>
          <w:sz w:val="24"/>
        </w:rPr>
        <w:t xml:space="preserve"> </w:t>
      </w:r>
      <w:r>
        <w:rPr>
          <w:color w:val="211F1F"/>
          <w:sz w:val="24"/>
        </w:rPr>
        <w:t>basic</w:t>
      </w:r>
      <w:r>
        <w:rPr>
          <w:color w:val="211F1F"/>
          <w:spacing w:val="-7"/>
          <w:sz w:val="24"/>
        </w:rPr>
        <w:t xml:space="preserve"> </w:t>
      </w:r>
      <w:r>
        <w:rPr>
          <w:color w:val="211F1F"/>
          <w:sz w:val="24"/>
        </w:rPr>
        <w:t>self-care</w:t>
      </w:r>
      <w:r>
        <w:rPr>
          <w:color w:val="211F1F"/>
          <w:spacing w:val="-9"/>
          <w:sz w:val="24"/>
        </w:rPr>
        <w:t xml:space="preserve"> </w:t>
      </w:r>
      <w:r>
        <w:rPr>
          <w:color w:val="211F1F"/>
          <w:sz w:val="24"/>
        </w:rPr>
        <w:t xml:space="preserve">tasks that people perform daily to maintain their health and well-being and are limited to the following activities: bathing, dressing, grooming, routine hair and skin care, meal preparation, feeding, exercising, toileting, transfer/ambulation, positioning, and range of </w:t>
      </w:r>
      <w:r>
        <w:rPr>
          <w:color w:val="211F1F"/>
          <w:spacing w:val="-2"/>
          <w:sz w:val="24"/>
        </w:rPr>
        <w:t>motion.</w:t>
      </w:r>
    </w:p>
    <w:p w14:paraId="04E0CAFB" w14:textId="77777777" w:rsidR="00FE230E" w:rsidRDefault="00FE230E">
      <w:pPr>
        <w:pStyle w:val="BodyText"/>
        <w:spacing w:before="8"/>
      </w:pPr>
    </w:p>
    <w:p w14:paraId="3ED7AFD0" w14:textId="77777777" w:rsidR="00FE230E" w:rsidRDefault="006C47A8">
      <w:pPr>
        <w:pStyle w:val="ListParagraph"/>
        <w:numPr>
          <w:ilvl w:val="0"/>
          <w:numId w:val="4"/>
        </w:numPr>
        <w:tabs>
          <w:tab w:val="left" w:pos="719"/>
        </w:tabs>
        <w:spacing w:before="1" w:line="254" w:lineRule="auto"/>
        <w:ind w:left="719" w:right="461"/>
        <w:jc w:val="both"/>
        <w:rPr>
          <w:sz w:val="24"/>
        </w:rPr>
      </w:pPr>
      <w:r>
        <w:rPr>
          <w:b/>
          <w:sz w:val="24"/>
        </w:rPr>
        <w:t>Delegation.</w:t>
      </w:r>
      <w:r>
        <w:rPr>
          <w:b/>
          <w:spacing w:val="40"/>
          <w:sz w:val="24"/>
        </w:rPr>
        <w:t xml:space="preserve"> </w:t>
      </w:r>
      <w:r>
        <w:rPr>
          <w:sz w:val="24"/>
        </w:rPr>
        <w:t>“Delegation” means the transfer of authority from a registered professional nurse</w:t>
      </w:r>
      <w:r>
        <w:rPr>
          <w:spacing w:val="-4"/>
          <w:sz w:val="24"/>
        </w:rPr>
        <w:t xml:space="preserve"> </w:t>
      </w:r>
      <w:r>
        <w:rPr>
          <w:sz w:val="24"/>
        </w:rPr>
        <w:t>to</w:t>
      </w:r>
      <w:r>
        <w:rPr>
          <w:spacing w:val="-3"/>
          <w:sz w:val="24"/>
        </w:rPr>
        <w:t xml:space="preserve"> </w:t>
      </w:r>
      <w:r>
        <w:rPr>
          <w:sz w:val="24"/>
        </w:rPr>
        <w:t>unlicensed</w:t>
      </w:r>
      <w:r>
        <w:rPr>
          <w:spacing w:val="-1"/>
          <w:sz w:val="24"/>
        </w:rPr>
        <w:t xml:space="preserve"> </w:t>
      </w:r>
      <w:r>
        <w:rPr>
          <w:sz w:val="24"/>
        </w:rPr>
        <w:t>assistive</w:t>
      </w:r>
      <w:r>
        <w:rPr>
          <w:spacing w:val="-5"/>
          <w:sz w:val="24"/>
        </w:rPr>
        <w:t xml:space="preserve"> </w:t>
      </w:r>
      <w:r>
        <w:rPr>
          <w:sz w:val="24"/>
        </w:rPr>
        <w:t>personnel</w:t>
      </w:r>
      <w:r>
        <w:rPr>
          <w:spacing w:val="-3"/>
          <w:sz w:val="24"/>
        </w:rPr>
        <w:t xml:space="preserve"> </w:t>
      </w:r>
      <w:r>
        <w:rPr>
          <w:sz w:val="24"/>
        </w:rPr>
        <w:t>to</w:t>
      </w:r>
      <w:r>
        <w:rPr>
          <w:spacing w:val="-3"/>
          <w:sz w:val="24"/>
        </w:rPr>
        <w:t xml:space="preserve"> </w:t>
      </w:r>
      <w:r>
        <w:rPr>
          <w:sz w:val="24"/>
        </w:rPr>
        <w:t>perform</w:t>
      </w:r>
      <w:r>
        <w:rPr>
          <w:spacing w:val="-1"/>
          <w:sz w:val="24"/>
        </w:rPr>
        <w:t xml:space="preserve"> </w:t>
      </w:r>
      <w:r>
        <w:rPr>
          <w:sz w:val="24"/>
        </w:rPr>
        <w:t>nursing</w:t>
      </w:r>
      <w:r>
        <w:rPr>
          <w:spacing w:val="-6"/>
          <w:sz w:val="24"/>
        </w:rPr>
        <w:t xml:space="preserve"> </w:t>
      </w:r>
      <w:r>
        <w:rPr>
          <w:sz w:val="24"/>
        </w:rPr>
        <w:t>activities</w:t>
      </w:r>
      <w:r>
        <w:rPr>
          <w:spacing w:val="-3"/>
          <w:sz w:val="24"/>
        </w:rPr>
        <w:t xml:space="preserve"> </w:t>
      </w:r>
      <w:r>
        <w:rPr>
          <w:sz w:val="24"/>
        </w:rPr>
        <w:t>or</w:t>
      </w:r>
      <w:r>
        <w:rPr>
          <w:spacing w:val="-4"/>
          <w:sz w:val="24"/>
        </w:rPr>
        <w:t xml:space="preserve"> </w:t>
      </w:r>
      <w:r>
        <w:rPr>
          <w:sz w:val="24"/>
        </w:rPr>
        <w:t>tasks</w:t>
      </w:r>
      <w:r>
        <w:rPr>
          <w:spacing w:val="-1"/>
          <w:sz w:val="24"/>
        </w:rPr>
        <w:t xml:space="preserve"> </w:t>
      </w:r>
      <w:r>
        <w:rPr>
          <w:sz w:val="24"/>
        </w:rPr>
        <w:t>in</w:t>
      </w:r>
      <w:r>
        <w:rPr>
          <w:spacing w:val="-3"/>
          <w:sz w:val="24"/>
        </w:rPr>
        <w:t xml:space="preserve"> </w:t>
      </w:r>
      <w:r>
        <w:rPr>
          <w:sz w:val="24"/>
        </w:rPr>
        <w:t>situations deemed appropriate by the registered professional nurse.</w:t>
      </w:r>
    </w:p>
    <w:p w14:paraId="738093FA" w14:textId="77777777" w:rsidR="00FE230E" w:rsidRDefault="00FE230E">
      <w:pPr>
        <w:pStyle w:val="BodyText"/>
        <w:spacing w:before="17"/>
      </w:pPr>
    </w:p>
    <w:p w14:paraId="26B9E0B9" w14:textId="77777777" w:rsidR="00FE230E" w:rsidRDefault="006C47A8">
      <w:pPr>
        <w:pStyle w:val="ListParagraph"/>
        <w:numPr>
          <w:ilvl w:val="0"/>
          <w:numId w:val="4"/>
        </w:numPr>
        <w:tabs>
          <w:tab w:val="left" w:pos="719"/>
        </w:tabs>
        <w:spacing w:line="254" w:lineRule="auto"/>
        <w:ind w:left="719" w:right="222"/>
        <w:rPr>
          <w:sz w:val="24"/>
        </w:rPr>
      </w:pPr>
      <w:r>
        <w:rPr>
          <w:b/>
          <w:sz w:val="24"/>
        </w:rPr>
        <w:t>Delegating</w:t>
      </w:r>
      <w:r>
        <w:rPr>
          <w:b/>
          <w:spacing w:val="-11"/>
          <w:sz w:val="24"/>
        </w:rPr>
        <w:t xml:space="preserve"> </w:t>
      </w:r>
      <w:r>
        <w:rPr>
          <w:b/>
          <w:sz w:val="24"/>
        </w:rPr>
        <w:t>nurse.</w:t>
      </w:r>
      <w:r>
        <w:rPr>
          <w:b/>
          <w:spacing w:val="34"/>
          <w:sz w:val="24"/>
        </w:rPr>
        <w:t xml:space="preserve"> </w:t>
      </w:r>
      <w:r>
        <w:rPr>
          <w:sz w:val="24"/>
        </w:rPr>
        <w:t>“Delegating</w:t>
      </w:r>
      <w:r>
        <w:rPr>
          <w:spacing w:val="-8"/>
          <w:sz w:val="24"/>
        </w:rPr>
        <w:t xml:space="preserve"> </w:t>
      </w:r>
      <w:r>
        <w:rPr>
          <w:sz w:val="24"/>
        </w:rPr>
        <w:t>nurse”</w:t>
      </w:r>
      <w:r>
        <w:rPr>
          <w:spacing w:val="-7"/>
          <w:sz w:val="24"/>
        </w:rPr>
        <w:t xml:space="preserve"> </w:t>
      </w:r>
      <w:r>
        <w:rPr>
          <w:sz w:val="24"/>
        </w:rPr>
        <w:t>means</w:t>
      </w:r>
      <w:r>
        <w:rPr>
          <w:spacing w:val="-7"/>
          <w:sz w:val="24"/>
        </w:rPr>
        <w:t xml:space="preserve"> </w:t>
      </w:r>
      <w:r>
        <w:rPr>
          <w:sz w:val="24"/>
        </w:rPr>
        <w:t>a</w:t>
      </w:r>
      <w:r>
        <w:rPr>
          <w:spacing w:val="-9"/>
          <w:sz w:val="24"/>
        </w:rPr>
        <w:t xml:space="preserve"> </w:t>
      </w:r>
      <w:r>
        <w:rPr>
          <w:sz w:val="24"/>
        </w:rPr>
        <w:t>registered</w:t>
      </w:r>
      <w:r>
        <w:rPr>
          <w:spacing w:val="-8"/>
          <w:sz w:val="24"/>
        </w:rPr>
        <w:t xml:space="preserve"> </w:t>
      </w:r>
      <w:r>
        <w:rPr>
          <w:sz w:val="24"/>
        </w:rPr>
        <w:t>professional</w:t>
      </w:r>
      <w:r>
        <w:rPr>
          <w:spacing w:val="-8"/>
          <w:sz w:val="24"/>
        </w:rPr>
        <w:t xml:space="preserve"> </w:t>
      </w:r>
      <w:r>
        <w:rPr>
          <w:sz w:val="24"/>
        </w:rPr>
        <w:t>nurse</w:t>
      </w:r>
      <w:r>
        <w:rPr>
          <w:spacing w:val="-9"/>
          <w:sz w:val="24"/>
        </w:rPr>
        <w:t xml:space="preserve"> </w:t>
      </w:r>
      <w:r>
        <w:rPr>
          <w:sz w:val="24"/>
        </w:rPr>
        <w:t>who</w:t>
      </w:r>
      <w:r>
        <w:rPr>
          <w:spacing w:val="-8"/>
          <w:sz w:val="24"/>
        </w:rPr>
        <w:t xml:space="preserve"> </w:t>
      </w:r>
      <w:r>
        <w:rPr>
          <w:sz w:val="24"/>
        </w:rPr>
        <w:t>delegates nursing activities or tasks.</w:t>
      </w:r>
    </w:p>
    <w:p w14:paraId="43EED945" w14:textId="77777777" w:rsidR="00FE230E" w:rsidRDefault="00FE230E">
      <w:pPr>
        <w:pStyle w:val="BodyText"/>
        <w:spacing w:before="17"/>
      </w:pPr>
    </w:p>
    <w:p w14:paraId="3D121185" w14:textId="77777777" w:rsidR="00FE230E" w:rsidRDefault="006C47A8">
      <w:pPr>
        <w:pStyle w:val="ListParagraph"/>
        <w:numPr>
          <w:ilvl w:val="0"/>
          <w:numId w:val="4"/>
        </w:numPr>
        <w:tabs>
          <w:tab w:val="left" w:pos="719"/>
        </w:tabs>
        <w:spacing w:before="1" w:line="254" w:lineRule="auto"/>
        <w:ind w:left="719" w:right="392"/>
        <w:rPr>
          <w:sz w:val="24"/>
        </w:rPr>
      </w:pPr>
      <w:r>
        <w:rPr>
          <w:b/>
          <w:sz w:val="24"/>
        </w:rPr>
        <w:t>Supervision.</w:t>
      </w:r>
      <w:r>
        <w:rPr>
          <w:b/>
          <w:spacing w:val="35"/>
          <w:sz w:val="24"/>
        </w:rPr>
        <w:t xml:space="preserve"> </w:t>
      </w:r>
      <w:r>
        <w:rPr>
          <w:sz w:val="24"/>
        </w:rPr>
        <w:t>“Supervision”</w:t>
      </w:r>
      <w:r>
        <w:rPr>
          <w:spacing w:val="-3"/>
          <w:sz w:val="24"/>
        </w:rPr>
        <w:t xml:space="preserve"> </w:t>
      </w:r>
      <w:r>
        <w:rPr>
          <w:sz w:val="24"/>
        </w:rPr>
        <w:t>means</w:t>
      </w:r>
      <w:r>
        <w:rPr>
          <w:spacing w:val="-5"/>
          <w:sz w:val="24"/>
        </w:rPr>
        <w:t xml:space="preserve"> </w:t>
      </w:r>
      <w:r>
        <w:rPr>
          <w:sz w:val="24"/>
        </w:rPr>
        <w:t>the</w:t>
      </w:r>
      <w:r>
        <w:rPr>
          <w:spacing w:val="-3"/>
          <w:sz w:val="24"/>
        </w:rPr>
        <w:t xml:space="preserve"> </w:t>
      </w:r>
      <w:r>
        <w:rPr>
          <w:sz w:val="24"/>
        </w:rPr>
        <w:t>provision</w:t>
      </w:r>
      <w:r>
        <w:rPr>
          <w:spacing w:val="-5"/>
          <w:sz w:val="24"/>
        </w:rPr>
        <w:t xml:space="preserve"> </w:t>
      </w:r>
      <w:r>
        <w:rPr>
          <w:sz w:val="24"/>
        </w:rPr>
        <w:t>of</w:t>
      </w:r>
      <w:r>
        <w:rPr>
          <w:spacing w:val="-3"/>
          <w:sz w:val="24"/>
        </w:rPr>
        <w:t xml:space="preserve"> </w:t>
      </w:r>
      <w:r>
        <w:rPr>
          <w:sz w:val="24"/>
        </w:rPr>
        <w:t>guidance</w:t>
      </w:r>
      <w:r>
        <w:rPr>
          <w:spacing w:val="-4"/>
          <w:sz w:val="24"/>
        </w:rPr>
        <w:t xml:space="preserve"> </w:t>
      </w:r>
      <w:r>
        <w:rPr>
          <w:sz w:val="24"/>
        </w:rPr>
        <w:t>or</w:t>
      </w:r>
      <w:r>
        <w:rPr>
          <w:spacing w:val="-3"/>
          <w:sz w:val="24"/>
        </w:rPr>
        <w:t xml:space="preserve"> </w:t>
      </w:r>
      <w:r>
        <w:rPr>
          <w:sz w:val="24"/>
        </w:rPr>
        <w:t>oversight</w:t>
      </w:r>
      <w:r>
        <w:rPr>
          <w:spacing w:val="-2"/>
          <w:sz w:val="24"/>
        </w:rPr>
        <w:t xml:space="preserve"> </w:t>
      </w:r>
      <w:r>
        <w:rPr>
          <w:sz w:val="24"/>
        </w:rPr>
        <w:t>by</w:t>
      </w:r>
      <w:r>
        <w:rPr>
          <w:spacing w:val="-2"/>
          <w:sz w:val="24"/>
        </w:rPr>
        <w:t xml:space="preserve"> </w:t>
      </w:r>
      <w:r>
        <w:rPr>
          <w:sz w:val="24"/>
        </w:rPr>
        <w:t>a</w:t>
      </w:r>
      <w:r>
        <w:rPr>
          <w:spacing w:val="-3"/>
          <w:sz w:val="24"/>
        </w:rPr>
        <w:t xml:space="preserve"> </w:t>
      </w:r>
      <w:r>
        <w:rPr>
          <w:sz w:val="24"/>
        </w:rPr>
        <w:t>registered professional</w:t>
      </w:r>
      <w:r>
        <w:rPr>
          <w:spacing w:val="-8"/>
          <w:sz w:val="24"/>
        </w:rPr>
        <w:t xml:space="preserve"> </w:t>
      </w:r>
      <w:r>
        <w:rPr>
          <w:sz w:val="24"/>
        </w:rPr>
        <w:t>nurse</w:t>
      </w:r>
      <w:r>
        <w:rPr>
          <w:spacing w:val="-8"/>
          <w:sz w:val="24"/>
        </w:rPr>
        <w:t xml:space="preserve"> </w:t>
      </w:r>
      <w:r>
        <w:rPr>
          <w:sz w:val="24"/>
        </w:rPr>
        <w:t>concerning</w:t>
      </w:r>
      <w:r>
        <w:rPr>
          <w:spacing w:val="-8"/>
          <w:sz w:val="24"/>
        </w:rPr>
        <w:t xml:space="preserve"> </w:t>
      </w:r>
      <w:r>
        <w:rPr>
          <w:sz w:val="24"/>
        </w:rPr>
        <w:t>the</w:t>
      </w:r>
      <w:r>
        <w:rPr>
          <w:spacing w:val="-9"/>
          <w:sz w:val="24"/>
        </w:rPr>
        <w:t xml:space="preserve"> </w:t>
      </w:r>
      <w:r>
        <w:rPr>
          <w:sz w:val="24"/>
        </w:rPr>
        <w:t>performance</w:t>
      </w:r>
      <w:r>
        <w:rPr>
          <w:spacing w:val="-9"/>
          <w:sz w:val="24"/>
        </w:rPr>
        <w:t xml:space="preserve"> </w:t>
      </w:r>
      <w:r>
        <w:rPr>
          <w:sz w:val="24"/>
        </w:rPr>
        <w:t>of</w:t>
      </w:r>
      <w:r>
        <w:rPr>
          <w:spacing w:val="-9"/>
          <w:sz w:val="24"/>
        </w:rPr>
        <w:t xml:space="preserve"> </w:t>
      </w:r>
      <w:r>
        <w:rPr>
          <w:sz w:val="24"/>
        </w:rPr>
        <w:t>nursing</w:t>
      </w:r>
      <w:r>
        <w:rPr>
          <w:spacing w:val="-8"/>
          <w:sz w:val="24"/>
        </w:rPr>
        <w:t xml:space="preserve"> </w:t>
      </w:r>
      <w:r>
        <w:rPr>
          <w:sz w:val="24"/>
        </w:rPr>
        <w:t>tasks</w:t>
      </w:r>
      <w:r>
        <w:rPr>
          <w:spacing w:val="-8"/>
          <w:sz w:val="24"/>
        </w:rPr>
        <w:t xml:space="preserve"> </w:t>
      </w:r>
      <w:r>
        <w:rPr>
          <w:sz w:val="24"/>
        </w:rPr>
        <w:t>or</w:t>
      </w:r>
      <w:r>
        <w:rPr>
          <w:spacing w:val="-8"/>
          <w:sz w:val="24"/>
        </w:rPr>
        <w:t xml:space="preserve"> </w:t>
      </w:r>
      <w:r>
        <w:rPr>
          <w:sz w:val="24"/>
        </w:rPr>
        <w:t>activities</w:t>
      </w:r>
      <w:r>
        <w:rPr>
          <w:spacing w:val="-8"/>
          <w:sz w:val="24"/>
        </w:rPr>
        <w:t xml:space="preserve"> </w:t>
      </w:r>
      <w:r>
        <w:rPr>
          <w:sz w:val="24"/>
        </w:rPr>
        <w:t>by</w:t>
      </w:r>
      <w:r>
        <w:rPr>
          <w:spacing w:val="-8"/>
          <w:sz w:val="24"/>
        </w:rPr>
        <w:t xml:space="preserve"> </w:t>
      </w:r>
      <w:r>
        <w:rPr>
          <w:sz w:val="24"/>
        </w:rPr>
        <w:t>unlicensed assistive personnel, including, but not limited to, initial direction regarding the tasks or activities and periodic inspection of the</w:t>
      </w:r>
      <w:r>
        <w:rPr>
          <w:spacing w:val="40"/>
          <w:sz w:val="24"/>
        </w:rPr>
        <w:t xml:space="preserve"> </w:t>
      </w:r>
      <w:r>
        <w:rPr>
          <w:sz w:val="24"/>
        </w:rPr>
        <w:t>performance of the delegated tasks or activities.</w:t>
      </w:r>
    </w:p>
    <w:p w14:paraId="7936F2E8" w14:textId="77777777" w:rsidR="00FE230E" w:rsidRDefault="00FE230E">
      <w:pPr>
        <w:pStyle w:val="BodyText"/>
        <w:spacing w:before="29"/>
      </w:pPr>
    </w:p>
    <w:p w14:paraId="4C119515" w14:textId="77777777" w:rsidR="00FE230E" w:rsidRDefault="006C47A8">
      <w:pPr>
        <w:pStyle w:val="ListParagraph"/>
        <w:numPr>
          <w:ilvl w:val="0"/>
          <w:numId w:val="4"/>
        </w:numPr>
        <w:tabs>
          <w:tab w:val="left" w:pos="719"/>
        </w:tabs>
        <w:spacing w:line="254" w:lineRule="auto"/>
        <w:ind w:left="719" w:right="71"/>
        <w:rPr>
          <w:sz w:val="24"/>
        </w:rPr>
      </w:pPr>
      <w:r>
        <w:rPr>
          <w:b/>
          <w:sz w:val="24"/>
        </w:rPr>
        <w:t>Unlicensed assistive personnel or unlicensed assistive person.</w:t>
      </w:r>
      <w:r>
        <w:rPr>
          <w:b/>
          <w:spacing w:val="40"/>
          <w:sz w:val="24"/>
        </w:rPr>
        <w:t xml:space="preserve"> </w:t>
      </w:r>
      <w:r>
        <w:rPr>
          <w:sz w:val="24"/>
        </w:rPr>
        <w:t>The terms "unlicensed assistive</w:t>
      </w:r>
      <w:r>
        <w:rPr>
          <w:spacing w:val="-8"/>
          <w:sz w:val="24"/>
        </w:rPr>
        <w:t xml:space="preserve"> </w:t>
      </w:r>
      <w:r>
        <w:rPr>
          <w:sz w:val="24"/>
        </w:rPr>
        <w:t>personnel"</w:t>
      </w:r>
      <w:r>
        <w:rPr>
          <w:spacing w:val="-7"/>
          <w:sz w:val="24"/>
        </w:rPr>
        <w:t xml:space="preserve"> </w:t>
      </w:r>
      <w:r>
        <w:rPr>
          <w:sz w:val="24"/>
        </w:rPr>
        <w:t>and</w:t>
      </w:r>
      <w:r>
        <w:rPr>
          <w:spacing w:val="-8"/>
          <w:sz w:val="24"/>
        </w:rPr>
        <w:t xml:space="preserve"> </w:t>
      </w:r>
      <w:r>
        <w:rPr>
          <w:sz w:val="24"/>
        </w:rPr>
        <w:t>“unlicensed</w:t>
      </w:r>
      <w:r>
        <w:rPr>
          <w:spacing w:val="-8"/>
          <w:sz w:val="24"/>
        </w:rPr>
        <w:t xml:space="preserve"> </w:t>
      </w:r>
      <w:r>
        <w:rPr>
          <w:sz w:val="24"/>
        </w:rPr>
        <w:t>assistive</w:t>
      </w:r>
      <w:r>
        <w:rPr>
          <w:spacing w:val="-8"/>
          <w:sz w:val="24"/>
        </w:rPr>
        <w:t xml:space="preserve"> </w:t>
      </w:r>
      <w:r>
        <w:rPr>
          <w:sz w:val="24"/>
        </w:rPr>
        <w:t>person”</w:t>
      </w:r>
      <w:r>
        <w:rPr>
          <w:spacing w:val="-8"/>
          <w:sz w:val="24"/>
        </w:rPr>
        <w:t xml:space="preserve"> </w:t>
      </w:r>
      <w:r>
        <w:rPr>
          <w:sz w:val="24"/>
        </w:rPr>
        <w:t>mean</w:t>
      </w:r>
      <w:r>
        <w:rPr>
          <w:spacing w:val="-8"/>
          <w:sz w:val="24"/>
        </w:rPr>
        <w:t xml:space="preserve"> </w:t>
      </w:r>
      <w:r>
        <w:rPr>
          <w:sz w:val="24"/>
        </w:rPr>
        <w:t>individuals</w:t>
      </w:r>
      <w:r>
        <w:rPr>
          <w:spacing w:val="-7"/>
          <w:sz w:val="24"/>
        </w:rPr>
        <w:t xml:space="preserve"> </w:t>
      </w:r>
      <w:r>
        <w:rPr>
          <w:sz w:val="24"/>
        </w:rPr>
        <w:t>trained</w:t>
      </w:r>
      <w:r>
        <w:rPr>
          <w:spacing w:val="-7"/>
          <w:sz w:val="24"/>
        </w:rPr>
        <w:t xml:space="preserve"> </w:t>
      </w:r>
      <w:r>
        <w:rPr>
          <w:sz w:val="24"/>
        </w:rPr>
        <w:t>to</w:t>
      </w:r>
      <w:r>
        <w:rPr>
          <w:spacing w:val="-8"/>
          <w:sz w:val="24"/>
        </w:rPr>
        <w:t xml:space="preserve"> </w:t>
      </w:r>
      <w:r>
        <w:rPr>
          <w:sz w:val="24"/>
        </w:rPr>
        <w:t>function</w:t>
      </w:r>
      <w:r>
        <w:rPr>
          <w:spacing w:val="-8"/>
          <w:sz w:val="24"/>
        </w:rPr>
        <w:t xml:space="preserve"> </w:t>
      </w:r>
      <w:r>
        <w:rPr>
          <w:sz w:val="24"/>
        </w:rPr>
        <w:t>in a supportive role, regardless of job title, to whom a specific nursing activity or task may be delegated, including, but not limited to, the direct care workers listed in 22 M.R.S. §1812-</w:t>
      </w:r>
      <w:r>
        <w:rPr>
          <w:spacing w:val="-2"/>
          <w:sz w:val="24"/>
        </w:rPr>
        <w:t>G(2-A).</w:t>
      </w:r>
    </w:p>
    <w:p w14:paraId="5991288F" w14:textId="77777777" w:rsidR="00FE230E" w:rsidRDefault="00FE230E">
      <w:pPr>
        <w:pStyle w:val="BodyText"/>
        <w:spacing w:before="16"/>
      </w:pPr>
    </w:p>
    <w:p w14:paraId="30CDDF4D" w14:textId="77777777" w:rsidR="00FE230E" w:rsidRDefault="006C47A8">
      <w:pPr>
        <w:pStyle w:val="BodyText"/>
        <w:spacing w:line="256" w:lineRule="auto"/>
        <w:ind w:left="719"/>
      </w:pPr>
      <w:r>
        <w:t>"Unlicensed</w:t>
      </w:r>
      <w:r>
        <w:rPr>
          <w:spacing w:val="-9"/>
        </w:rPr>
        <w:t xml:space="preserve"> </w:t>
      </w:r>
      <w:r>
        <w:t>assistive</w:t>
      </w:r>
      <w:r>
        <w:rPr>
          <w:spacing w:val="-10"/>
        </w:rPr>
        <w:t xml:space="preserve"> </w:t>
      </w:r>
      <w:r>
        <w:t>personnel"</w:t>
      </w:r>
      <w:r>
        <w:rPr>
          <w:spacing w:val="-9"/>
        </w:rPr>
        <w:t xml:space="preserve"> </w:t>
      </w:r>
      <w:r>
        <w:t>and</w:t>
      </w:r>
      <w:r>
        <w:rPr>
          <w:spacing w:val="-9"/>
        </w:rPr>
        <w:t xml:space="preserve"> </w:t>
      </w:r>
      <w:r>
        <w:t>“unlicensed</w:t>
      </w:r>
      <w:r>
        <w:rPr>
          <w:spacing w:val="-7"/>
        </w:rPr>
        <w:t xml:space="preserve"> </w:t>
      </w:r>
      <w:r>
        <w:t>assistive</w:t>
      </w:r>
      <w:r>
        <w:rPr>
          <w:spacing w:val="-10"/>
        </w:rPr>
        <w:t xml:space="preserve"> </w:t>
      </w:r>
      <w:r>
        <w:t>person”</w:t>
      </w:r>
      <w:r>
        <w:rPr>
          <w:spacing w:val="-8"/>
        </w:rPr>
        <w:t xml:space="preserve"> </w:t>
      </w:r>
      <w:r>
        <w:t>do</w:t>
      </w:r>
      <w:r>
        <w:rPr>
          <w:spacing w:val="-9"/>
        </w:rPr>
        <w:t xml:space="preserve"> </w:t>
      </w:r>
      <w:r>
        <w:t>not</w:t>
      </w:r>
      <w:r>
        <w:rPr>
          <w:spacing w:val="-9"/>
        </w:rPr>
        <w:t xml:space="preserve"> </w:t>
      </w:r>
      <w:r>
        <w:t>include</w:t>
      </w:r>
      <w:r>
        <w:rPr>
          <w:spacing w:val="-10"/>
        </w:rPr>
        <w:t xml:space="preserve"> </w:t>
      </w:r>
      <w:r>
        <w:t>licensed practical nurses or certified nursing assistants as defined in 32 M.R.S. § 2102(6) and (8).</w:t>
      </w:r>
    </w:p>
    <w:p w14:paraId="64FC4F48" w14:textId="77777777" w:rsidR="00FE230E" w:rsidRDefault="00FE230E">
      <w:pPr>
        <w:pStyle w:val="BodyText"/>
        <w:spacing w:line="256" w:lineRule="auto"/>
        <w:sectPr w:rsidR="00FE230E">
          <w:headerReference w:type="default" r:id="rId7"/>
          <w:footerReference w:type="default" r:id="rId8"/>
          <w:pgSz w:w="12240" w:h="15840"/>
          <w:pgMar w:top="1340" w:right="1440" w:bottom="1260" w:left="1080" w:header="730" w:footer="1060" w:gutter="0"/>
          <w:pgNumType w:start="2"/>
          <w:cols w:space="720"/>
        </w:sectPr>
      </w:pPr>
    </w:p>
    <w:p w14:paraId="3E7A73D8" w14:textId="77777777" w:rsidR="00FE230E" w:rsidRDefault="00FE230E">
      <w:pPr>
        <w:pStyle w:val="BodyText"/>
        <w:spacing w:before="96"/>
      </w:pPr>
    </w:p>
    <w:p w14:paraId="7ABAF484" w14:textId="77777777" w:rsidR="00FE230E" w:rsidRDefault="006C47A8">
      <w:pPr>
        <w:pStyle w:val="BodyText"/>
        <w:spacing w:line="254" w:lineRule="auto"/>
        <w:ind w:left="719"/>
      </w:pPr>
      <w:r>
        <w:t>"Unlicensed</w:t>
      </w:r>
      <w:r>
        <w:rPr>
          <w:spacing w:val="-9"/>
        </w:rPr>
        <w:t xml:space="preserve"> </w:t>
      </w:r>
      <w:r>
        <w:t>assistive</w:t>
      </w:r>
      <w:r>
        <w:rPr>
          <w:spacing w:val="-10"/>
        </w:rPr>
        <w:t xml:space="preserve"> </w:t>
      </w:r>
      <w:r>
        <w:t>personnel"</w:t>
      </w:r>
      <w:r>
        <w:rPr>
          <w:spacing w:val="-9"/>
        </w:rPr>
        <w:t xml:space="preserve"> </w:t>
      </w:r>
      <w:r>
        <w:t>and</w:t>
      </w:r>
      <w:r>
        <w:rPr>
          <w:spacing w:val="-9"/>
        </w:rPr>
        <w:t xml:space="preserve"> </w:t>
      </w:r>
      <w:r>
        <w:t>“unlicensed</w:t>
      </w:r>
      <w:r>
        <w:rPr>
          <w:spacing w:val="-7"/>
        </w:rPr>
        <w:t xml:space="preserve"> </w:t>
      </w:r>
      <w:r>
        <w:t>assistive</w:t>
      </w:r>
      <w:r>
        <w:rPr>
          <w:spacing w:val="-10"/>
        </w:rPr>
        <w:t xml:space="preserve"> </w:t>
      </w:r>
      <w:r>
        <w:t>person”</w:t>
      </w:r>
      <w:r>
        <w:rPr>
          <w:spacing w:val="-8"/>
        </w:rPr>
        <w:t xml:space="preserve"> </w:t>
      </w:r>
      <w:r>
        <w:t>do</w:t>
      </w:r>
      <w:r>
        <w:rPr>
          <w:spacing w:val="-9"/>
        </w:rPr>
        <w:t xml:space="preserve"> </w:t>
      </w:r>
      <w:r>
        <w:t>not</w:t>
      </w:r>
      <w:r>
        <w:rPr>
          <w:spacing w:val="-9"/>
        </w:rPr>
        <w:t xml:space="preserve"> </w:t>
      </w:r>
      <w:r>
        <w:t>include</w:t>
      </w:r>
      <w:r>
        <w:rPr>
          <w:spacing w:val="-10"/>
        </w:rPr>
        <w:t xml:space="preserve"> </w:t>
      </w:r>
      <w:r>
        <w:t>unpaid individuals performing tasks at the direction of a patient.</w:t>
      </w:r>
    </w:p>
    <w:p w14:paraId="71435DFE" w14:textId="77777777" w:rsidR="00FE230E" w:rsidRDefault="00FE230E">
      <w:pPr>
        <w:pStyle w:val="BodyText"/>
        <w:spacing w:before="27"/>
      </w:pPr>
    </w:p>
    <w:p w14:paraId="4079C4CC" w14:textId="77777777" w:rsidR="00FE230E" w:rsidRDefault="006C47A8">
      <w:pPr>
        <w:pStyle w:val="Heading1"/>
        <w:ind w:left="350"/>
      </w:pPr>
      <w:bookmarkStart w:id="2" w:name="SECTION_3._GENERAL_CRITERIA_FOR_DELEGATI"/>
      <w:bookmarkEnd w:id="2"/>
      <w:r>
        <w:t>SECTION</w:t>
      </w:r>
      <w:r>
        <w:rPr>
          <w:spacing w:val="-10"/>
        </w:rPr>
        <w:t xml:space="preserve"> </w:t>
      </w:r>
      <w:r>
        <w:t>3.</w:t>
      </w:r>
      <w:r>
        <w:rPr>
          <w:spacing w:val="-5"/>
        </w:rPr>
        <w:t xml:space="preserve"> </w:t>
      </w:r>
      <w:r>
        <w:t>GENERAL</w:t>
      </w:r>
      <w:r>
        <w:rPr>
          <w:spacing w:val="-7"/>
        </w:rPr>
        <w:t xml:space="preserve"> </w:t>
      </w:r>
      <w:r>
        <w:t>CRITERIA</w:t>
      </w:r>
      <w:r>
        <w:rPr>
          <w:spacing w:val="-5"/>
        </w:rPr>
        <w:t xml:space="preserve"> </w:t>
      </w:r>
      <w:r>
        <w:t>FOR</w:t>
      </w:r>
      <w:r>
        <w:rPr>
          <w:spacing w:val="-5"/>
        </w:rPr>
        <w:t xml:space="preserve"> </w:t>
      </w:r>
      <w:r>
        <w:rPr>
          <w:spacing w:val="-2"/>
        </w:rPr>
        <w:t>DELEGATION</w:t>
      </w:r>
    </w:p>
    <w:p w14:paraId="1A7F92C3" w14:textId="77777777" w:rsidR="00FE230E" w:rsidRDefault="00FE230E">
      <w:pPr>
        <w:pStyle w:val="BodyText"/>
        <w:spacing w:before="43"/>
        <w:rPr>
          <w:b/>
        </w:rPr>
      </w:pPr>
    </w:p>
    <w:p w14:paraId="2B2E15B6" w14:textId="77777777" w:rsidR="00FE230E" w:rsidRDefault="006C47A8">
      <w:pPr>
        <w:pStyle w:val="ListParagraph"/>
        <w:numPr>
          <w:ilvl w:val="0"/>
          <w:numId w:val="3"/>
        </w:numPr>
        <w:tabs>
          <w:tab w:val="left" w:pos="719"/>
        </w:tabs>
        <w:spacing w:before="1" w:line="254" w:lineRule="auto"/>
        <w:ind w:left="719" w:right="252"/>
        <w:rPr>
          <w:sz w:val="24"/>
        </w:rPr>
      </w:pPr>
      <w:r>
        <w:rPr>
          <w:sz w:val="24"/>
        </w:rPr>
        <w:t>Regardless</w:t>
      </w:r>
      <w:r>
        <w:rPr>
          <w:spacing w:val="-8"/>
          <w:sz w:val="24"/>
        </w:rPr>
        <w:t xml:space="preserve"> </w:t>
      </w:r>
      <w:r>
        <w:rPr>
          <w:sz w:val="24"/>
        </w:rPr>
        <w:t>of</w:t>
      </w:r>
      <w:r>
        <w:rPr>
          <w:spacing w:val="-7"/>
          <w:sz w:val="24"/>
        </w:rPr>
        <w:t xml:space="preserve"> </w:t>
      </w:r>
      <w:r>
        <w:rPr>
          <w:sz w:val="24"/>
        </w:rPr>
        <w:t>setting,</w:t>
      </w:r>
      <w:r>
        <w:rPr>
          <w:spacing w:val="-8"/>
          <w:sz w:val="24"/>
        </w:rPr>
        <w:t xml:space="preserve"> </w:t>
      </w:r>
      <w:r>
        <w:rPr>
          <w:sz w:val="24"/>
        </w:rPr>
        <w:t>the</w:t>
      </w:r>
      <w:r>
        <w:rPr>
          <w:spacing w:val="-7"/>
          <w:sz w:val="24"/>
        </w:rPr>
        <w:t xml:space="preserve"> </w:t>
      </w:r>
      <w:r>
        <w:rPr>
          <w:sz w:val="24"/>
        </w:rPr>
        <w:t>registered</w:t>
      </w:r>
      <w:r>
        <w:rPr>
          <w:spacing w:val="-8"/>
          <w:sz w:val="24"/>
        </w:rPr>
        <w:t xml:space="preserve"> </w:t>
      </w:r>
      <w:r>
        <w:rPr>
          <w:sz w:val="24"/>
        </w:rPr>
        <w:t>professional</w:t>
      </w:r>
      <w:r>
        <w:rPr>
          <w:spacing w:val="-8"/>
          <w:sz w:val="24"/>
        </w:rPr>
        <w:t xml:space="preserve"> </w:t>
      </w:r>
      <w:r>
        <w:rPr>
          <w:sz w:val="24"/>
        </w:rPr>
        <w:t>nurse</w:t>
      </w:r>
      <w:r>
        <w:rPr>
          <w:spacing w:val="-7"/>
          <w:sz w:val="24"/>
        </w:rPr>
        <w:t xml:space="preserve"> </w:t>
      </w:r>
      <w:r>
        <w:rPr>
          <w:sz w:val="24"/>
        </w:rPr>
        <w:t>who</w:t>
      </w:r>
      <w:r>
        <w:rPr>
          <w:spacing w:val="-6"/>
          <w:sz w:val="24"/>
        </w:rPr>
        <w:t xml:space="preserve"> </w:t>
      </w:r>
      <w:r>
        <w:rPr>
          <w:sz w:val="24"/>
        </w:rPr>
        <w:t>delegates</w:t>
      </w:r>
      <w:r>
        <w:rPr>
          <w:spacing w:val="-6"/>
          <w:sz w:val="24"/>
        </w:rPr>
        <w:t xml:space="preserve"> </w:t>
      </w:r>
      <w:r>
        <w:rPr>
          <w:sz w:val="24"/>
        </w:rPr>
        <w:t>nursing</w:t>
      </w:r>
      <w:r>
        <w:rPr>
          <w:spacing w:val="-6"/>
          <w:sz w:val="24"/>
        </w:rPr>
        <w:t xml:space="preserve"> </w:t>
      </w:r>
      <w:r>
        <w:rPr>
          <w:sz w:val="24"/>
        </w:rPr>
        <w:t>activities</w:t>
      </w:r>
      <w:r>
        <w:rPr>
          <w:spacing w:val="-6"/>
          <w:sz w:val="24"/>
        </w:rPr>
        <w:t xml:space="preserve"> </w:t>
      </w:r>
      <w:r>
        <w:rPr>
          <w:sz w:val="24"/>
        </w:rPr>
        <w:t>and tasks to unlicensed assistive personnel must comply with the following requirements:</w:t>
      </w:r>
    </w:p>
    <w:p w14:paraId="2203BCEA" w14:textId="77777777" w:rsidR="00FE230E" w:rsidRDefault="00FE230E">
      <w:pPr>
        <w:pStyle w:val="BodyText"/>
        <w:spacing w:before="19"/>
      </w:pPr>
    </w:p>
    <w:p w14:paraId="04730FAA" w14:textId="77777777" w:rsidR="00FE230E" w:rsidRDefault="006C47A8">
      <w:pPr>
        <w:pStyle w:val="ListParagraph"/>
        <w:numPr>
          <w:ilvl w:val="1"/>
          <w:numId w:val="3"/>
        </w:numPr>
        <w:tabs>
          <w:tab w:val="left" w:pos="1079"/>
        </w:tabs>
        <w:spacing w:line="254" w:lineRule="auto"/>
        <w:ind w:left="1079" w:right="124"/>
        <w:rPr>
          <w:sz w:val="24"/>
        </w:rPr>
      </w:pPr>
      <w:r>
        <w:rPr>
          <w:sz w:val="24"/>
        </w:rPr>
        <w:t>The delegating nurse is directly responsible for the nature and quality of all nursing care rendered under the delegating nurse’s direction. However, in the event the qualified unlicensed</w:t>
      </w:r>
      <w:r>
        <w:rPr>
          <w:spacing w:val="-6"/>
          <w:sz w:val="24"/>
        </w:rPr>
        <w:t xml:space="preserve"> </w:t>
      </w:r>
      <w:r>
        <w:rPr>
          <w:sz w:val="24"/>
        </w:rPr>
        <w:t>assistive</w:t>
      </w:r>
      <w:r>
        <w:rPr>
          <w:spacing w:val="-7"/>
          <w:sz w:val="24"/>
        </w:rPr>
        <w:t xml:space="preserve"> </w:t>
      </w:r>
      <w:r>
        <w:rPr>
          <w:sz w:val="24"/>
        </w:rPr>
        <w:t>personnel</w:t>
      </w:r>
      <w:r>
        <w:rPr>
          <w:spacing w:val="-6"/>
          <w:sz w:val="24"/>
        </w:rPr>
        <w:t xml:space="preserve"> </w:t>
      </w:r>
      <w:r>
        <w:rPr>
          <w:sz w:val="24"/>
        </w:rPr>
        <w:t>deviates</w:t>
      </w:r>
      <w:r>
        <w:rPr>
          <w:spacing w:val="-6"/>
          <w:sz w:val="24"/>
        </w:rPr>
        <w:t xml:space="preserve"> </w:t>
      </w:r>
      <w:r>
        <w:rPr>
          <w:sz w:val="24"/>
        </w:rPr>
        <w:t>from</w:t>
      </w:r>
      <w:r>
        <w:rPr>
          <w:spacing w:val="-5"/>
          <w:sz w:val="24"/>
        </w:rPr>
        <w:t xml:space="preserve"> </w:t>
      </w:r>
      <w:r>
        <w:rPr>
          <w:sz w:val="24"/>
        </w:rPr>
        <w:t>the</w:t>
      </w:r>
      <w:r>
        <w:rPr>
          <w:spacing w:val="-9"/>
          <w:sz w:val="24"/>
        </w:rPr>
        <w:t xml:space="preserve"> </w:t>
      </w:r>
      <w:r>
        <w:rPr>
          <w:sz w:val="24"/>
        </w:rPr>
        <w:t>instruction,</w:t>
      </w:r>
      <w:r>
        <w:rPr>
          <w:spacing w:val="-6"/>
          <w:sz w:val="24"/>
        </w:rPr>
        <w:t xml:space="preserve"> </w:t>
      </w:r>
      <w:r>
        <w:rPr>
          <w:sz w:val="24"/>
        </w:rPr>
        <w:t>nursing</w:t>
      </w:r>
      <w:r>
        <w:rPr>
          <w:spacing w:val="-6"/>
          <w:sz w:val="24"/>
        </w:rPr>
        <w:t xml:space="preserve"> </w:t>
      </w:r>
      <w:r>
        <w:rPr>
          <w:sz w:val="24"/>
        </w:rPr>
        <w:t>plan</w:t>
      </w:r>
      <w:r>
        <w:rPr>
          <w:spacing w:val="-8"/>
          <w:sz w:val="24"/>
        </w:rPr>
        <w:t xml:space="preserve"> </w:t>
      </w:r>
      <w:r>
        <w:rPr>
          <w:sz w:val="24"/>
        </w:rPr>
        <w:t>of</w:t>
      </w:r>
      <w:r>
        <w:rPr>
          <w:spacing w:val="-7"/>
          <w:sz w:val="24"/>
        </w:rPr>
        <w:t xml:space="preserve"> </w:t>
      </w:r>
      <w:r>
        <w:rPr>
          <w:sz w:val="24"/>
        </w:rPr>
        <w:t>care</w:t>
      </w:r>
      <w:r>
        <w:rPr>
          <w:spacing w:val="-7"/>
          <w:sz w:val="24"/>
        </w:rPr>
        <w:t xml:space="preserve"> </w:t>
      </w:r>
      <w:r>
        <w:rPr>
          <w:sz w:val="24"/>
        </w:rPr>
        <w:t>or</w:t>
      </w:r>
      <w:r>
        <w:rPr>
          <w:spacing w:val="-7"/>
          <w:sz w:val="24"/>
        </w:rPr>
        <w:t xml:space="preserve"> </w:t>
      </w:r>
      <w:r>
        <w:rPr>
          <w:sz w:val="24"/>
        </w:rPr>
        <w:t>other delegating nurse directive, the delegating nurse does not bear responsibility and accountability for the outcome of the delegated activity or task performed by the unlicensed assistive personnel.</w:t>
      </w:r>
    </w:p>
    <w:p w14:paraId="4D2C9824" w14:textId="77777777" w:rsidR="00FE230E" w:rsidRDefault="00FE230E">
      <w:pPr>
        <w:pStyle w:val="BodyText"/>
        <w:spacing w:before="19"/>
      </w:pPr>
    </w:p>
    <w:p w14:paraId="42D57D70" w14:textId="77777777" w:rsidR="00FE230E" w:rsidRDefault="006C47A8">
      <w:pPr>
        <w:pStyle w:val="ListParagraph"/>
        <w:numPr>
          <w:ilvl w:val="1"/>
          <w:numId w:val="3"/>
        </w:numPr>
        <w:tabs>
          <w:tab w:val="left" w:pos="1079"/>
        </w:tabs>
        <w:spacing w:line="254" w:lineRule="auto"/>
        <w:ind w:left="1079" w:right="48"/>
        <w:rPr>
          <w:sz w:val="24"/>
        </w:rPr>
      </w:pPr>
      <w:r>
        <w:rPr>
          <w:sz w:val="24"/>
        </w:rPr>
        <w:t>The final decision as to what can be safely delegated in any specific situation is within the</w:t>
      </w:r>
      <w:r>
        <w:rPr>
          <w:spacing w:val="-7"/>
          <w:sz w:val="24"/>
        </w:rPr>
        <w:t xml:space="preserve"> </w:t>
      </w:r>
      <w:r>
        <w:rPr>
          <w:sz w:val="24"/>
        </w:rPr>
        <w:t>scope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delegating</w:t>
      </w:r>
      <w:r>
        <w:rPr>
          <w:spacing w:val="-6"/>
          <w:sz w:val="24"/>
        </w:rPr>
        <w:t xml:space="preserve"> </w:t>
      </w:r>
      <w:r>
        <w:rPr>
          <w:sz w:val="24"/>
        </w:rPr>
        <w:t>nurse’s</w:t>
      </w:r>
      <w:r>
        <w:rPr>
          <w:spacing w:val="-8"/>
          <w:sz w:val="24"/>
        </w:rPr>
        <w:t xml:space="preserve"> </w:t>
      </w:r>
      <w:r>
        <w:rPr>
          <w:sz w:val="24"/>
        </w:rPr>
        <w:t>judgment.</w:t>
      </w:r>
      <w:r>
        <w:rPr>
          <w:spacing w:val="-6"/>
          <w:sz w:val="24"/>
        </w:rPr>
        <w:t xml:space="preserve"> </w:t>
      </w:r>
      <w:r>
        <w:rPr>
          <w:sz w:val="24"/>
        </w:rPr>
        <w:t>Although</w:t>
      </w:r>
      <w:r>
        <w:rPr>
          <w:spacing w:val="-6"/>
          <w:sz w:val="24"/>
        </w:rPr>
        <w:t xml:space="preserve"> </w:t>
      </w:r>
      <w:r>
        <w:rPr>
          <w:sz w:val="24"/>
        </w:rPr>
        <w:t>other</w:t>
      </w:r>
      <w:r>
        <w:rPr>
          <w:spacing w:val="-9"/>
          <w:sz w:val="24"/>
        </w:rPr>
        <w:t xml:space="preserve"> </w:t>
      </w:r>
      <w:r>
        <w:rPr>
          <w:sz w:val="24"/>
        </w:rPr>
        <w:t>personnel</w:t>
      </w:r>
      <w:r>
        <w:rPr>
          <w:spacing w:val="-8"/>
          <w:sz w:val="24"/>
        </w:rPr>
        <w:t xml:space="preserve"> </w:t>
      </w:r>
      <w:r>
        <w:rPr>
          <w:sz w:val="24"/>
        </w:rPr>
        <w:t>may</w:t>
      </w:r>
      <w:r>
        <w:rPr>
          <w:spacing w:val="-6"/>
          <w:sz w:val="24"/>
        </w:rPr>
        <w:t xml:space="preserve"> </w:t>
      </w:r>
      <w:r>
        <w:rPr>
          <w:sz w:val="24"/>
        </w:rPr>
        <w:t>be</w:t>
      </w:r>
      <w:r>
        <w:rPr>
          <w:spacing w:val="-7"/>
          <w:sz w:val="24"/>
        </w:rPr>
        <w:t xml:space="preserve"> </w:t>
      </w:r>
      <w:r>
        <w:rPr>
          <w:sz w:val="24"/>
        </w:rPr>
        <w:t>employed to assist the licensed registered professional nurse in the performance of these functions, such personnel cannot be used as a substitute for the responsibility of the licensed registered professional nurse.</w:t>
      </w:r>
    </w:p>
    <w:p w14:paraId="1339FBCB" w14:textId="77777777" w:rsidR="00FE230E" w:rsidRDefault="00FE230E">
      <w:pPr>
        <w:pStyle w:val="BodyText"/>
        <w:spacing w:before="18"/>
      </w:pPr>
    </w:p>
    <w:p w14:paraId="327D66E0" w14:textId="77777777" w:rsidR="00FE230E" w:rsidRDefault="006C47A8">
      <w:pPr>
        <w:pStyle w:val="ListParagraph"/>
        <w:numPr>
          <w:ilvl w:val="1"/>
          <w:numId w:val="3"/>
        </w:numPr>
        <w:tabs>
          <w:tab w:val="left" w:pos="1079"/>
        </w:tabs>
        <w:spacing w:line="254" w:lineRule="auto"/>
        <w:ind w:left="1079" w:right="570"/>
        <w:rPr>
          <w:sz w:val="24"/>
        </w:rPr>
      </w:pPr>
      <w:r>
        <w:rPr>
          <w:sz w:val="24"/>
        </w:rPr>
        <w:t>Prior to delegating a nursing activity or task, the delegating nurse must make an assessment</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patient’s</w:t>
      </w:r>
      <w:r>
        <w:rPr>
          <w:spacing w:val="-6"/>
          <w:sz w:val="24"/>
        </w:rPr>
        <w:t xml:space="preserve"> </w:t>
      </w:r>
      <w:r>
        <w:rPr>
          <w:sz w:val="24"/>
        </w:rPr>
        <w:t>nursing</w:t>
      </w:r>
      <w:r>
        <w:rPr>
          <w:spacing w:val="-6"/>
          <w:sz w:val="24"/>
        </w:rPr>
        <w:t xml:space="preserve"> </w:t>
      </w:r>
      <w:r>
        <w:rPr>
          <w:sz w:val="24"/>
        </w:rPr>
        <w:t>care</w:t>
      </w:r>
      <w:r>
        <w:rPr>
          <w:spacing w:val="-7"/>
          <w:sz w:val="24"/>
        </w:rPr>
        <w:t xml:space="preserve"> </w:t>
      </w:r>
      <w:r>
        <w:rPr>
          <w:sz w:val="24"/>
        </w:rPr>
        <w:t>needs</w:t>
      </w:r>
      <w:r>
        <w:rPr>
          <w:spacing w:val="-6"/>
          <w:sz w:val="24"/>
        </w:rPr>
        <w:t xml:space="preserve"> </w:t>
      </w:r>
      <w:r>
        <w:rPr>
          <w:sz w:val="24"/>
        </w:rPr>
        <w:t>and</w:t>
      </w:r>
      <w:r>
        <w:rPr>
          <w:spacing w:val="-3"/>
          <w:sz w:val="24"/>
        </w:rPr>
        <w:t xml:space="preserve"> </w:t>
      </w:r>
      <w:r>
        <w:rPr>
          <w:sz w:val="24"/>
        </w:rPr>
        <w:t>care</w:t>
      </w:r>
      <w:r>
        <w:rPr>
          <w:spacing w:val="-7"/>
          <w:sz w:val="24"/>
        </w:rPr>
        <w:t xml:space="preserve"> </w:t>
      </w:r>
      <w:r>
        <w:rPr>
          <w:sz w:val="24"/>
        </w:rPr>
        <w:t>delivery</w:t>
      </w:r>
      <w:r>
        <w:rPr>
          <w:spacing w:val="-6"/>
          <w:sz w:val="24"/>
        </w:rPr>
        <w:t xml:space="preserve"> </w:t>
      </w:r>
      <w:r>
        <w:rPr>
          <w:sz w:val="24"/>
        </w:rPr>
        <w:t>setting</w:t>
      </w:r>
      <w:r>
        <w:rPr>
          <w:spacing w:val="-8"/>
          <w:sz w:val="24"/>
        </w:rPr>
        <w:t xml:space="preserve"> </w:t>
      </w:r>
      <w:r>
        <w:rPr>
          <w:sz w:val="24"/>
        </w:rPr>
        <w:t>to</w:t>
      </w:r>
      <w:r>
        <w:rPr>
          <w:spacing w:val="-8"/>
          <w:sz w:val="24"/>
        </w:rPr>
        <w:t xml:space="preserve"> </w:t>
      </w:r>
      <w:r>
        <w:rPr>
          <w:sz w:val="24"/>
        </w:rPr>
        <w:t>ensure</w:t>
      </w:r>
      <w:r>
        <w:rPr>
          <w:spacing w:val="-7"/>
          <w:sz w:val="24"/>
        </w:rPr>
        <w:t xml:space="preserve"> </w:t>
      </w:r>
      <w:r>
        <w:rPr>
          <w:sz w:val="24"/>
        </w:rPr>
        <w:t>the activity or task can be safely delegated to the unlicensed assistive personnel.</w:t>
      </w:r>
    </w:p>
    <w:p w14:paraId="0FE067D5" w14:textId="77777777" w:rsidR="00FE230E" w:rsidRDefault="00FE230E">
      <w:pPr>
        <w:pStyle w:val="BodyText"/>
        <w:spacing w:before="17"/>
      </w:pPr>
    </w:p>
    <w:p w14:paraId="2EFC22A8" w14:textId="77777777" w:rsidR="00FE230E" w:rsidRDefault="006C47A8">
      <w:pPr>
        <w:pStyle w:val="ListParagraph"/>
        <w:numPr>
          <w:ilvl w:val="1"/>
          <w:numId w:val="3"/>
        </w:numPr>
        <w:tabs>
          <w:tab w:val="left" w:pos="1079"/>
        </w:tabs>
        <w:spacing w:line="254" w:lineRule="auto"/>
        <w:ind w:left="1079" w:right="107"/>
        <w:rPr>
          <w:sz w:val="24"/>
        </w:rPr>
      </w:pPr>
      <w:r>
        <w:rPr>
          <w:sz w:val="24"/>
        </w:rPr>
        <w:t>The nursing activity or task to be delegated must be one that a reasonable and prudent licensed</w:t>
      </w:r>
      <w:r>
        <w:rPr>
          <w:spacing w:val="-8"/>
          <w:sz w:val="24"/>
        </w:rPr>
        <w:t xml:space="preserve"> </w:t>
      </w:r>
      <w:r>
        <w:rPr>
          <w:sz w:val="24"/>
        </w:rPr>
        <w:t>registered</w:t>
      </w:r>
      <w:r>
        <w:rPr>
          <w:spacing w:val="-6"/>
          <w:sz w:val="24"/>
        </w:rPr>
        <w:t xml:space="preserve"> </w:t>
      </w:r>
      <w:r>
        <w:rPr>
          <w:sz w:val="24"/>
        </w:rPr>
        <w:t>professional</w:t>
      </w:r>
      <w:r>
        <w:rPr>
          <w:spacing w:val="-8"/>
          <w:sz w:val="24"/>
        </w:rPr>
        <w:t xml:space="preserve"> </w:t>
      </w:r>
      <w:r>
        <w:rPr>
          <w:sz w:val="24"/>
        </w:rPr>
        <w:t>nurse</w:t>
      </w:r>
      <w:r>
        <w:rPr>
          <w:spacing w:val="-9"/>
          <w:sz w:val="24"/>
        </w:rPr>
        <w:t xml:space="preserve"> </w:t>
      </w:r>
      <w:r>
        <w:rPr>
          <w:sz w:val="24"/>
        </w:rPr>
        <w:t>would</w:t>
      </w:r>
      <w:r>
        <w:rPr>
          <w:spacing w:val="-6"/>
          <w:sz w:val="24"/>
        </w:rPr>
        <w:t xml:space="preserve"> </w:t>
      </w:r>
      <w:r>
        <w:rPr>
          <w:sz w:val="24"/>
        </w:rPr>
        <w:t>determine</w:t>
      </w:r>
      <w:r>
        <w:rPr>
          <w:spacing w:val="-9"/>
          <w:sz w:val="24"/>
        </w:rPr>
        <w:t xml:space="preserve"> </w:t>
      </w:r>
      <w:r>
        <w:rPr>
          <w:sz w:val="24"/>
        </w:rPr>
        <w:t>to</w:t>
      </w:r>
      <w:r>
        <w:rPr>
          <w:spacing w:val="-8"/>
          <w:sz w:val="24"/>
        </w:rPr>
        <w:t xml:space="preserve"> </w:t>
      </w:r>
      <w:r>
        <w:rPr>
          <w:sz w:val="24"/>
        </w:rPr>
        <w:t>be</w:t>
      </w:r>
      <w:r>
        <w:rPr>
          <w:spacing w:val="-9"/>
          <w:sz w:val="24"/>
        </w:rPr>
        <w:t xml:space="preserve"> </w:t>
      </w:r>
      <w:r>
        <w:rPr>
          <w:sz w:val="24"/>
        </w:rPr>
        <w:t>delegable</w:t>
      </w:r>
      <w:r>
        <w:rPr>
          <w:spacing w:val="-9"/>
          <w:sz w:val="24"/>
        </w:rPr>
        <w:t xml:space="preserve"> </w:t>
      </w:r>
      <w:r>
        <w:rPr>
          <w:sz w:val="24"/>
        </w:rPr>
        <w:t>within</w:t>
      </w:r>
      <w:r>
        <w:rPr>
          <w:spacing w:val="-8"/>
          <w:sz w:val="24"/>
        </w:rPr>
        <w:t xml:space="preserve"> </w:t>
      </w:r>
      <w:r>
        <w:rPr>
          <w:sz w:val="24"/>
        </w:rPr>
        <w:t>the</w:t>
      </w:r>
      <w:r>
        <w:rPr>
          <w:spacing w:val="-9"/>
          <w:sz w:val="24"/>
        </w:rPr>
        <w:t xml:space="preserve"> </w:t>
      </w:r>
      <w:r>
        <w:rPr>
          <w:sz w:val="24"/>
        </w:rPr>
        <w:t>nurse’s scope of nursing judgment and would not require the unlicensed assistive personnel to systematically</w:t>
      </w:r>
      <w:r>
        <w:rPr>
          <w:spacing w:val="-2"/>
          <w:sz w:val="24"/>
        </w:rPr>
        <w:t xml:space="preserve"> </w:t>
      </w:r>
      <w:r>
        <w:rPr>
          <w:sz w:val="24"/>
        </w:rPr>
        <w:t>assess,</w:t>
      </w:r>
      <w:r>
        <w:rPr>
          <w:spacing w:val="-3"/>
          <w:sz w:val="24"/>
        </w:rPr>
        <w:t xml:space="preserve"> </w:t>
      </w:r>
      <w:r>
        <w:rPr>
          <w:sz w:val="24"/>
        </w:rPr>
        <w:t>analyze,</w:t>
      </w:r>
      <w:r>
        <w:rPr>
          <w:spacing w:val="-2"/>
          <w:sz w:val="24"/>
        </w:rPr>
        <w:t xml:space="preserve"> </w:t>
      </w:r>
      <w:r>
        <w:rPr>
          <w:sz w:val="24"/>
        </w:rPr>
        <w:t>interpret,</w:t>
      </w:r>
      <w:r>
        <w:rPr>
          <w:spacing w:val="-2"/>
          <w:sz w:val="24"/>
        </w:rPr>
        <w:t xml:space="preserve"> </w:t>
      </w:r>
      <w:r>
        <w:rPr>
          <w:sz w:val="24"/>
        </w:rPr>
        <w:t>plan</w:t>
      </w:r>
      <w:r>
        <w:rPr>
          <w:spacing w:val="-2"/>
          <w:sz w:val="24"/>
        </w:rPr>
        <w:t xml:space="preserve"> </w:t>
      </w:r>
      <w:r>
        <w:rPr>
          <w:sz w:val="24"/>
        </w:rPr>
        <w:t>and or</w:t>
      </w:r>
      <w:r>
        <w:rPr>
          <w:spacing w:val="-3"/>
          <w:sz w:val="24"/>
        </w:rPr>
        <w:t xml:space="preserve"> </w:t>
      </w:r>
      <w:r>
        <w:rPr>
          <w:sz w:val="24"/>
        </w:rPr>
        <w:t>evaluate</w:t>
      </w:r>
      <w:r>
        <w:rPr>
          <w:spacing w:val="-3"/>
          <w:sz w:val="24"/>
        </w:rPr>
        <w:t xml:space="preserve"> </w:t>
      </w:r>
      <w:r>
        <w:rPr>
          <w:sz w:val="24"/>
        </w:rPr>
        <w:t>patient</w:t>
      </w:r>
      <w:r>
        <w:rPr>
          <w:spacing w:val="-2"/>
          <w:sz w:val="24"/>
        </w:rPr>
        <w:t xml:space="preserve"> </w:t>
      </w:r>
      <w:r>
        <w:rPr>
          <w:sz w:val="24"/>
        </w:rPr>
        <w:t>data. The</w:t>
      </w:r>
      <w:r>
        <w:rPr>
          <w:spacing w:val="-3"/>
          <w:sz w:val="24"/>
        </w:rPr>
        <w:t xml:space="preserve"> </w:t>
      </w:r>
      <w:r>
        <w:rPr>
          <w:sz w:val="24"/>
        </w:rPr>
        <w:t>delegated activity or task must be one that can be properly performed by the unlicensed assistive personnel without jeopardizing the patient’s safety and welfare.</w:t>
      </w:r>
    </w:p>
    <w:p w14:paraId="19CA5D6D" w14:textId="77777777" w:rsidR="00FE230E" w:rsidRDefault="00FE230E">
      <w:pPr>
        <w:pStyle w:val="BodyText"/>
        <w:spacing w:before="19"/>
      </w:pPr>
    </w:p>
    <w:p w14:paraId="036EE2A3" w14:textId="77777777" w:rsidR="00FE230E" w:rsidRDefault="006C47A8">
      <w:pPr>
        <w:pStyle w:val="ListParagraph"/>
        <w:numPr>
          <w:ilvl w:val="1"/>
          <w:numId w:val="3"/>
        </w:numPr>
        <w:tabs>
          <w:tab w:val="left" w:pos="1075"/>
          <w:tab w:val="left" w:pos="1079"/>
        </w:tabs>
        <w:spacing w:line="254" w:lineRule="auto"/>
        <w:ind w:left="1079" w:right="86"/>
        <w:rPr>
          <w:sz w:val="24"/>
        </w:rPr>
      </w:pPr>
      <w:r>
        <w:rPr>
          <w:sz w:val="24"/>
        </w:rPr>
        <w:t>Said delegation must occur within the job description of the unlicensed assistive person and the unlicensed assistive person’s employing facility’s or organization’s policies and procedures. Such employer policies and procedures must include acknowledgment that the</w:t>
      </w:r>
      <w:r>
        <w:rPr>
          <w:spacing w:val="-6"/>
          <w:sz w:val="24"/>
        </w:rPr>
        <w:t xml:space="preserve"> </w:t>
      </w:r>
      <w:r>
        <w:rPr>
          <w:sz w:val="24"/>
        </w:rPr>
        <w:t>final</w:t>
      </w:r>
      <w:r>
        <w:rPr>
          <w:spacing w:val="-4"/>
          <w:sz w:val="24"/>
        </w:rPr>
        <w:t xml:space="preserve"> </w:t>
      </w:r>
      <w:r>
        <w:rPr>
          <w:sz w:val="24"/>
        </w:rPr>
        <w:t>decision</w:t>
      </w:r>
      <w:r>
        <w:rPr>
          <w:spacing w:val="-5"/>
          <w:sz w:val="24"/>
        </w:rPr>
        <w:t xml:space="preserve"> </w:t>
      </w:r>
      <w:r>
        <w:rPr>
          <w:sz w:val="24"/>
        </w:rPr>
        <w:t>to</w:t>
      </w:r>
      <w:r>
        <w:rPr>
          <w:spacing w:val="-5"/>
          <w:sz w:val="24"/>
        </w:rPr>
        <w:t xml:space="preserve"> </w:t>
      </w:r>
      <w:r>
        <w:rPr>
          <w:sz w:val="24"/>
        </w:rPr>
        <w:t>delegate</w:t>
      </w:r>
      <w:r>
        <w:rPr>
          <w:spacing w:val="-6"/>
          <w:sz w:val="24"/>
        </w:rPr>
        <w:t xml:space="preserve"> </w:t>
      </w:r>
      <w:r>
        <w:rPr>
          <w:sz w:val="24"/>
        </w:rPr>
        <w:t>is</w:t>
      </w:r>
      <w:r>
        <w:rPr>
          <w:spacing w:val="-5"/>
          <w:sz w:val="24"/>
        </w:rPr>
        <w:t xml:space="preserve"> </w:t>
      </w:r>
      <w:r>
        <w:rPr>
          <w:sz w:val="24"/>
        </w:rPr>
        <w:t>made</w:t>
      </w:r>
      <w:r>
        <w:rPr>
          <w:spacing w:val="-8"/>
          <w:sz w:val="24"/>
        </w:rPr>
        <w:t xml:space="preserve"> </w:t>
      </w:r>
      <w:r>
        <w:rPr>
          <w:sz w:val="24"/>
        </w:rPr>
        <w:t>by</w:t>
      </w:r>
      <w:r>
        <w:rPr>
          <w:spacing w:val="-5"/>
          <w:sz w:val="24"/>
        </w:rPr>
        <w:t xml:space="preserve"> </w:t>
      </w:r>
      <w:r>
        <w:rPr>
          <w:sz w:val="24"/>
        </w:rPr>
        <w:t>the</w:t>
      </w:r>
      <w:r>
        <w:rPr>
          <w:spacing w:val="-6"/>
          <w:sz w:val="24"/>
        </w:rPr>
        <w:t xml:space="preserve"> </w:t>
      </w:r>
      <w:r>
        <w:rPr>
          <w:sz w:val="24"/>
        </w:rPr>
        <w:t>delegating</w:t>
      </w:r>
      <w:r>
        <w:rPr>
          <w:spacing w:val="-5"/>
          <w:sz w:val="24"/>
        </w:rPr>
        <w:t xml:space="preserve"> </w:t>
      </w:r>
      <w:r>
        <w:rPr>
          <w:sz w:val="24"/>
        </w:rPr>
        <w:t>nurse</w:t>
      </w:r>
      <w:r>
        <w:rPr>
          <w:spacing w:val="-8"/>
          <w:sz w:val="24"/>
        </w:rPr>
        <w:t xml:space="preserve"> </w:t>
      </w:r>
      <w:r>
        <w:rPr>
          <w:sz w:val="24"/>
        </w:rPr>
        <w:t>only,</w:t>
      </w:r>
      <w:r>
        <w:rPr>
          <w:spacing w:val="-5"/>
          <w:sz w:val="24"/>
        </w:rPr>
        <w:t xml:space="preserve"> </w:t>
      </w:r>
      <w:r>
        <w:rPr>
          <w:sz w:val="24"/>
        </w:rPr>
        <w:t>in</w:t>
      </w:r>
      <w:r>
        <w:rPr>
          <w:spacing w:val="-5"/>
          <w:sz w:val="24"/>
        </w:rPr>
        <w:t xml:space="preserve"> </w:t>
      </w:r>
      <w:r>
        <w:rPr>
          <w:sz w:val="24"/>
        </w:rPr>
        <w:t>compliance</w:t>
      </w:r>
      <w:r>
        <w:rPr>
          <w:spacing w:val="-6"/>
          <w:sz w:val="24"/>
        </w:rPr>
        <w:t xml:space="preserve"> </w:t>
      </w:r>
      <w:r>
        <w:rPr>
          <w:sz w:val="24"/>
        </w:rPr>
        <w:t>with</w:t>
      </w:r>
      <w:r>
        <w:rPr>
          <w:spacing w:val="-5"/>
          <w:sz w:val="24"/>
        </w:rPr>
        <w:t xml:space="preserve"> </w:t>
      </w:r>
      <w:r>
        <w:rPr>
          <w:sz w:val="24"/>
        </w:rPr>
        <w:t>32</w:t>
      </w:r>
    </w:p>
    <w:p w14:paraId="4FF937FE" w14:textId="77777777" w:rsidR="00FE230E" w:rsidRDefault="006C47A8">
      <w:pPr>
        <w:pStyle w:val="BodyText"/>
        <w:spacing w:before="1" w:line="254" w:lineRule="auto"/>
        <w:ind w:left="1079"/>
      </w:pPr>
      <w:r>
        <w:t>M.R.S § 2102(2)(H). Employer policy or contractual language cannot mandate the licensed</w:t>
      </w:r>
      <w:r>
        <w:rPr>
          <w:spacing w:val="-8"/>
        </w:rPr>
        <w:t xml:space="preserve"> </w:t>
      </w:r>
      <w:r>
        <w:t>registered</w:t>
      </w:r>
      <w:r>
        <w:rPr>
          <w:spacing w:val="-6"/>
        </w:rPr>
        <w:t xml:space="preserve"> </w:t>
      </w:r>
      <w:r>
        <w:t>professional</w:t>
      </w:r>
      <w:r>
        <w:rPr>
          <w:spacing w:val="-8"/>
        </w:rPr>
        <w:t xml:space="preserve"> </w:t>
      </w:r>
      <w:r>
        <w:t>nurse</w:t>
      </w:r>
      <w:r>
        <w:rPr>
          <w:spacing w:val="-9"/>
        </w:rPr>
        <w:t xml:space="preserve"> </w:t>
      </w:r>
      <w:r>
        <w:t>to</w:t>
      </w:r>
      <w:r>
        <w:rPr>
          <w:spacing w:val="-8"/>
        </w:rPr>
        <w:t xml:space="preserve"> </w:t>
      </w:r>
      <w:r>
        <w:t>delegate,</w:t>
      </w:r>
      <w:r>
        <w:rPr>
          <w:spacing w:val="-6"/>
        </w:rPr>
        <w:t xml:space="preserve"> </w:t>
      </w:r>
      <w:r>
        <w:t>nor</w:t>
      </w:r>
      <w:r>
        <w:rPr>
          <w:spacing w:val="-9"/>
        </w:rPr>
        <w:t xml:space="preserve"> </w:t>
      </w:r>
      <w:r>
        <w:t>mandate</w:t>
      </w:r>
      <w:r>
        <w:rPr>
          <w:spacing w:val="-7"/>
        </w:rPr>
        <w:t xml:space="preserve"> </w:t>
      </w:r>
      <w:r>
        <w:t>any</w:t>
      </w:r>
      <w:r>
        <w:rPr>
          <w:spacing w:val="-6"/>
        </w:rPr>
        <w:t xml:space="preserve"> </w:t>
      </w:r>
      <w:r>
        <w:t>components</w:t>
      </w:r>
      <w:r>
        <w:rPr>
          <w:spacing w:val="-8"/>
        </w:rPr>
        <w:t xml:space="preserve"> </w:t>
      </w:r>
      <w:r>
        <w:t>of</w:t>
      </w:r>
      <w:r>
        <w:rPr>
          <w:spacing w:val="-9"/>
        </w:rPr>
        <w:t xml:space="preserve"> </w:t>
      </w:r>
      <w:r>
        <w:t>the delegation process.</w:t>
      </w:r>
    </w:p>
    <w:p w14:paraId="26E5EEA1" w14:textId="77777777" w:rsidR="00FE230E" w:rsidRDefault="00FE230E">
      <w:pPr>
        <w:pStyle w:val="BodyText"/>
        <w:spacing w:before="17"/>
      </w:pPr>
    </w:p>
    <w:p w14:paraId="5E006AC8" w14:textId="77777777" w:rsidR="00FE230E" w:rsidRDefault="006C47A8">
      <w:pPr>
        <w:pStyle w:val="ListParagraph"/>
        <w:numPr>
          <w:ilvl w:val="1"/>
          <w:numId w:val="3"/>
        </w:numPr>
        <w:tabs>
          <w:tab w:val="left" w:pos="1077"/>
          <w:tab w:val="left" w:pos="1079"/>
        </w:tabs>
        <w:spacing w:before="1"/>
        <w:ind w:left="1079" w:right="57"/>
        <w:rPr>
          <w:sz w:val="24"/>
        </w:rPr>
      </w:pPr>
      <w:r>
        <w:rPr>
          <w:sz w:val="24"/>
        </w:rPr>
        <w:t>The unlicensed assistive person must have on file within the employing facility or organization current documentation of the unlicensed assistive personnel’s competencies for</w:t>
      </w:r>
      <w:r>
        <w:rPr>
          <w:spacing w:val="-7"/>
          <w:sz w:val="24"/>
        </w:rPr>
        <w:t xml:space="preserve"> </w:t>
      </w:r>
      <w:r>
        <w:rPr>
          <w:sz w:val="24"/>
        </w:rPr>
        <w:t>the</w:t>
      </w:r>
      <w:r>
        <w:rPr>
          <w:spacing w:val="-7"/>
          <w:sz w:val="24"/>
        </w:rPr>
        <w:t xml:space="preserve"> </w:t>
      </w:r>
      <w:r>
        <w:rPr>
          <w:sz w:val="24"/>
        </w:rPr>
        <w:t>proper</w:t>
      </w:r>
      <w:r>
        <w:rPr>
          <w:spacing w:val="-7"/>
          <w:sz w:val="24"/>
        </w:rPr>
        <w:t xml:space="preserve"> </w:t>
      </w:r>
      <w:r>
        <w:rPr>
          <w:sz w:val="24"/>
        </w:rPr>
        <w:t>performance</w:t>
      </w:r>
      <w:r>
        <w:rPr>
          <w:spacing w:val="-7"/>
          <w:sz w:val="24"/>
        </w:rPr>
        <w:t xml:space="preserve"> </w:t>
      </w:r>
      <w:r>
        <w:rPr>
          <w:sz w:val="24"/>
        </w:rPr>
        <w:t>of</w:t>
      </w:r>
      <w:r>
        <w:rPr>
          <w:spacing w:val="-7"/>
          <w:sz w:val="24"/>
        </w:rPr>
        <w:t xml:space="preserve"> </w:t>
      </w:r>
      <w:r>
        <w:rPr>
          <w:sz w:val="24"/>
        </w:rPr>
        <w:t>each</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nursing</w:t>
      </w:r>
      <w:r>
        <w:rPr>
          <w:spacing w:val="-6"/>
          <w:sz w:val="24"/>
        </w:rPr>
        <w:t xml:space="preserve"> </w:t>
      </w:r>
      <w:r>
        <w:rPr>
          <w:sz w:val="24"/>
        </w:rPr>
        <w:t>activities</w:t>
      </w:r>
      <w:r>
        <w:rPr>
          <w:spacing w:val="-6"/>
          <w:sz w:val="24"/>
        </w:rPr>
        <w:t xml:space="preserve"> </w:t>
      </w:r>
      <w:r>
        <w:rPr>
          <w:sz w:val="24"/>
        </w:rPr>
        <w:t>and</w:t>
      </w:r>
      <w:r>
        <w:rPr>
          <w:spacing w:val="-6"/>
          <w:sz w:val="24"/>
        </w:rPr>
        <w:t xml:space="preserve"> </w:t>
      </w:r>
      <w:r>
        <w:rPr>
          <w:sz w:val="24"/>
        </w:rPr>
        <w:t>tasks</w:t>
      </w:r>
      <w:r>
        <w:rPr>
          <w:spacing w:val="-6"/>
          <w:sz w:val="24"/>
        </w:rPr>
        <w:t xml:space="preserve"> </w:t>
      </w:r>
      <w:r>
        <w:rPr>
          <w:sz w:val="24"/>
        </w:rPr>
        <w:t>identified</w:t>
      </w:r>
      <w:r>
        <w:rPr>
          <w:spacing w:val="-6"/>
          <w:sz w:val="24"/>
        </w:rPr>
        <w:t xml:space="preserve"> </w:t>
      </w:r>
      <w:r>
        <w:rPr>
          <w:sz w:val="24"/>
        </w:rPr>
        <w:t>within</w:t>
      </w:r>
      <w:r>
        <w:rPr>
          <w:spacing w:val="-6"/>
          <w:sz w:val="24"/>
        </w:rPr>
        <w:t xml:space="preserve"> </w:t>
      </w:r>
      <w:r>
        <w:rPr>
          <w:sz w:val="24"/>
        </w:rPr>
        <w:t>the</w:t>
      </w:r>
    </w:p>
    <w:p w14:paraId="510D61C2" w14:textId="77777777" w:rsidR="00FE230E" w:rsidRDefault="00FE230E">
      <w:pPr>
        <w:pStyle w:val="ListParagraph"/>
        <w:rPr>
          <w:sz w:val="24"/>
        </w:rPr>
        <w:sectPr w:rsidR="00FE230E">
          <w:pgSz w:w="12240" w:h="15840"/>
          <w:pgMar w:top="1340" w:right="1440" w:bottom="1260" w:left="1080" w:header="730" w:footer="1060" w:gutter="0"/>
          <w:cols w:space="720"/>
        </w:sectPr>
      </w:pPr>
    </w:p>
    <w:p w14:paraId="096C26EC" w14:textId="77777777" w:rsidR="00FE230E" w:rsidRDefault="006C47A8">
      <w:pPr>
        <w:pStyle w:val="BodyText"/>
        <w:spacing w:before="80"/>
        <w:ind w:left="1079" w:right="76"/>
      </w:pPr>
      <w:r>
        <w:lastRenderedPageBreak/>
        <w:t>unlicensed</w:t>
      </w:r>
      <w:r>
        <w:rPr>
          <w:spacing w:val="-8"/>
        </w:rPr>
        <w:t xml:space="preserve"> </w:t>
      </w:r>
      <w:r>
        <w:t>assistive</w:t>
      </w:r>
      <w:r>
        <w:rPr>
          <w:spacing w:val="-9"/>
        </w:rPr>
        <w:t xml:space="preserve"> </w:t>
      </w:r>
      <w:r>
        <w:t>person’s</w:t>
      </w:r>
      <w:r>
        <w:rPr>
          <w:spacing w:val="-8"/>
        </w:rPr>
        <w:t xml:space="preserve"> </w:t>
      </w:r>
      <w:r>
        <w:t>job</w:t>
      </w:r>
      <w:r>
        <w:rPr>
          <w:spacing w:val="-8"/>
        </w:rPr>
        <w:t xml:space="preserve"> </w:t>
      </w:r>
      <w:r>
        <w:t>description.</w:t>
      </w:r>
      <w:r>
        <w:rPr>
          <w:spacing w:val="-8"/>
        </w:rPr>
        <w:t xml:space="preserve"> </w:t>
      </w:r>
      <w:r>
        <w:t>Such</w:t>
      </w:r>
      <w:r>
        <w:rPr>
          <w:spacing w:val="-8"/>
        </w:rPr>
        <w:t xml:space="preserve"> </w:t>
      </w:r>
      <w:r>
        <w:t>documentation</w:t>
      </w:r>
      <w:r>
        <w:rPr>
          <w:spacing w:val="-11"/>
        </w:rPr>
        <w:t xml:space="preserve"> </w:t>
      </w:r>
      <w:r>
        <w:t>must</w:t>
      </w:r>
      <w:r>
        <w:rPr>
          <w:spacing w:val="-8"/>
        </w:rPr>
        <w:t xml:space="preserve"> </w:t>
      </w:r>
      <w:r>
        <w:t>demonstrate</w:t>
      </w:r>
      <w:r>
        <w:rPr>
          <w:spacing w:val="-9"/>
        </w:rPr>
        <w:t xml:space="preserve"> </w:t>
      </w:r>
      <w:r>
        <w:t>that the</w:t>
      </w:r>
      <w:r>
        <w:rPr>
          <w:spacing w:val="-4"/>
        </w:rPr>
        <w:t xml:space="preserve"> </w:t>
      </w:r>
      <w:r>
        <w:t>unlicensed</w:t>
      </w:r>
      <w:r>
        <w:rPr>
          <w:spacing w:val="-3"/>
        </w:rPr>
        <w:t xml:space="preserve"> </w:t>
      </w:r>
      <w:r>
        <w:t>assistive</w:t>
      </w:r>
      <w:r>
        <w:rPr>
          <w:spacing w:val="-5"/>
        </w:rPr>
        <w:t xml:space="preserve"> </w:t>
      </w:r>
      <w:r>
        <w:t>person’s</w:t>
      </w:r>
      <w:r>
        <w:rPr>
          <w:spacing w:val="-3"/>
        </w:rPr>
        <w:t xml:space="preserve"> </w:t>
      </w:r>
      <w:r>
        <w:t>competency</w:t>
      </w:r>
      <w:r>
        <w:rPr>
          <w:spacing w:val="-3"/>
        </w:rPr>
        <w:t xml:space="preserve"> </w:t>
      </w:r>
      <w:r>
        <w:t>for</w:t>
      </w:r>
      <w:r>
        <w:rPr>
          <w:spacing w:val="-2"/>
        </w:rPr>
        <w:t xml:space="preserve"> </w:t>
      </w:r>
      <w:r>
        <w:t>each</w:t>
      </w:r>
      <w:r>
        <w:rPr>
          <w:spacing w:val="-3"/>
        </w:rPr>
        <w:t xml:space="preserve"> </w:t>
      </w:r>
      <w:r>
        <w:t>nursing</w:t>
      </w:r>
      <w:r>
        <w:rPr>
          <w:spacing w:val="-3"/>
        </w:rPr>
        <w:t xml:space="preserve"> </w:t>
      </w:r>
      <w:r>
        <w:t>activity</w:t>
      </w:r>
      <w:r>
        <w:rPr>
          <w:spacing w:val="-3"/>
        </w:rPr>
        <w:t xml:space="preserve"> </w:t>
      </w:r>
      <w:r>
        <w:t>and</w:t>
      </w:r>
      <w:r>
        <w:rPr>
          <w:spacing w:val="-3"/>
        </w:rPr>
        <w:t xml:space="preserve"> </w:t>
      </w:r>
      <w:r>
        <w:t>task</w:t>
      </w:r>
      <w:r>
        <w:rPr>
          <w:spacing w:val="-3"/>
        </w:rPr>
        <w:t xml:space="preserve"> </w:t>
      </w:r>
      <w:r>
        <w:t>has</w:t>
      </w:r>
      <w:r>
        <w:rPr>
          <w:spacing w:val="-3"/>
        </w:rPr>
        <w:t xml:space="preserve"> </w:t>
      </w:r>
      <w:r>
        <w:t>been periodically evaluated, and that an administratively designated nurse has communicated the unlicensed assistive person’s job functions and competencies to the licensed registered</w:t>
      </w:r>
      <w:r>
        <w:rPr>
          <w:spacing w:val="-5"/>
        </w:rPr>
        <w:t xml:space="preserve"> </w:t>
      </w:r>
      <w:r>
        <w:t>professional</w:t>
      </w:r>
      <w:r>
        <w:rPr>
          <w:spacing w:val="-5"/>
        </w:rPr>
        <w:t xml:space="preserve"> </w:t>
      </w:r>
      <w:r>
        <w:t>nurse(s)</w:t>
      </w:r>
      <w:r>
        <w:rPr>
          <w:spacing w:val="-4"/>
        </w:rPr>
        <w:t xml:space="preserve"> </w:t>
      </w:r>
      <w:r>
        <w:t>who</w:t>
      </w:r>
      <w:r>
        <w:rPr>
          <w:spacing w:val="-5"/>
        </w:rPr>
        <w:t xml:space="preserve"> </w:t>
      </w:r>
      <w:r>
        <w:t>will</w:t>
      </w:r>
      <w:r>
        <w:rPr>
          <w:spacing w:val="-5"/>
        </w:rPr>
        <w:t xml:space="preserve"> </w:t>
      </w:r>
      <w:r>
        <w:t>be</w:t>
      </w:r>
      <w:r>
        <w:rPr>
          <w:spacing w:val="-6"/>
        </w:rPr>
        <w:t xml:space="preserve"> </w:t>
      </w:r>
      <w:r>
        <w:t>delegating</w:t>
      </w:r>
      <w:r>
        <w:rPr>
          <w:spacing w:val="-5"/>
        </w:rPr>
        <w:t xml:space="preserve"> </w:t>
      </w:r>
      <w:r>
        <w:t>nursing</w:t>
      </w:r>
      <w:r>
        <w:rPr>
          <w:spacing w:val="-5"/>
        </w:rPr>
        <w:t xml:space="preserve"> </w:t>
      </w:r>
      <w:r>
        <w:t>activities</w:t>
      </w:r>
      <w:r>
        <w:rPr>
          <w:spacing w:val="-6"/>
        </w:rPr>
        <w:t xml:space="preserve"> </w:t>
      </w:r>
      <w:r>
        <w:t>and</w:t>
      </w:r>
      <w:r>
        <w:rPr>
          <w:spacing w:val="-5"/>
        </w:rPr>
        <w:t xml:space="preserve"> </w:t>
      </w:r>
      <w:r>
        <w:t>tasks</w:t>
      </w:r>
      <w:r>
        <w:rPr>
          <w:spacing w:val="-5"/>
        </w:rPr>
        <w:t xml:space="preserve"> </w:t>
      </w:r>
      <w:r>
        <w:t>to</w:t>
      </w:r>
      <w:r>
        <w:rPr>
          <w:spacing w:val="-7"/>
        </w:rPr>
        <w:t xml:space="preserve"> </w:t>
      </w:r>
      <w:r>
        <w:t>the unlicensed assistive person. Uniform training and certification may be used a basis to presume baseline competencies of an unlicensed assistive person. For unlicensed assistive personnel not employed by a facility or organization, the licensed reg</w:t>
      </w:r>
      <w:r>
        <w:t>istered professional</w:t>
      </w:r>
      <w:r>
        <w:rPr>
          <w:spacing w:val="-6"/>
        </w:rPr>
        <w:t xml:space="preserve"> </w:t>
      </w:r>
      <w:r>
        <w:t>nurse</w:t>
      </w:r>
      <w:r>
        <w:rPr>
          <w:spacing w:val="-5"/>
        </w:rPr>
        <w:t xml:space="preserve"> </w:t>
      </w:r>
      <w:r>
        <w:t>shall</w:t>
      </w:r>
      <w:r>
        <w:rPr>
          <w:spacing w:val="-6"/>
        </w:rPr>
        <w:t xml:space="preserve"> </w:t>
      </w:r>
      <w:r>
        <w:t>ensure</w:t>
      </w:r>
      <w:r>
        <w:rPr>
          <w:spacing w:val="-5"/>
        </w:rPr>
        <w:t xml:space="preserve"> </w:t>
      </w:r>
      <w:r>
        <w:t>that</w:t>
      </w:r>
      <w:r>
        <w:rPr>
          <w:spacing w:val="-6"/>
        </w:rPr>
        <w:t xml:space="preserve"> </w:t>
      </w:r>
      <w:r>
        <w:t>the</w:t>
      </w:r>
      <w:r>
        <w:rPr>
          <w:spacing w:val="-5"/>
        </w:rPr>
        <w:t xml:space="preserve"> </w:t>
      </w:r>
      <w:r>
        <w:t>unlicensed</w:t>
      </w:r>
      <w:r>
        <w:rPr>
          <w:spacing w:val="-4"/>
        </w:rPr>
        <w:t xml:space="preserve"> </w:t>
      </w:r>
      <w:r>
        <w:t>assistive</w:t>
      </w:r>
      <w:r>
        <w:rPr>
          <w:spacing w:val="-6"/>
        </w:rPr>
        <w:t xml:space="preserve"> </w:t>
      </w:r>
      <w:r>
        <w:t>personnel</w:t>
      </w:r>
      <w:r>
        <w:rPr>
          <w:spacing w:val="-7"/>
        </w:rPr>
        <w:t xml:space="preserve"> </w:t>
      </w:r>
      <w:r>
        <w:t>to</w:t>
      </w:r>
      <w:r>
        <w:rPr>
          <w:spacing w:val="-7"/>
        </w:rPr>
        <w:t xml:space="preserve"> </w:t>
      </w:r>
      <w:r>
        <w:t>whom</w:t>
      </w:r>
      <w:r>
        <w:rPr>
          <w:spacing w:val="-4"/>
        </w:rPr>
        <w:t xml:space="preserve"> </w:t>
      </w:r>
      <w:r>
        <w:t>activities and tasks are delegated possess the appropriate skills and knowledge to perform the delegated activity or task.</w:t>
      </w:r>
    </w:p>
    <w:p w14:paraId="151DDE3D" w14:textId="77777777" w:rsidR="00FE230E" w:rsidRDefault="00FE230E">
      <w:pPr>
        <w:pStyle w:val="BodyText"/>
        <w:spacing w:before="16"/>
      </w:pPr>
    </w:p>
    <w:p w14:paraId="35E38DF9" w14:textId="77777777" w:rsidR="00FE230E" w:rsidRDefault="006C47A8">
      <w:pPr>
        <w:pStyle w:val="ListParagraph"/>
        <w:numPr>
          <w:ilvl w:val="1"/>
          <w:numId w:val="3"/>
        </w:numPr>
        <w:tabs>
          <w:tab w:val="left" w:pos="1079"/>
        </w:tabs>
        <w:spacing w:before="1" w:line="254" w:lineRule="auto"/>
        <w:ind w:left="1079" w:right="299"/>
        <w:rPr>
          <w:sz w:val="24"/>
        </w:rPr>
      </w:pPr>
      <w:r>
        <w:rPr>
          <w:sz w:val="24"/>
        </w:rPr>
        <w:t>In</w:t>
      </w:r>
      <w:r>
        <w:rPr>
          <w:spacing w:val="-6"/>
          <w:sz w:val="24"/>
        </w:rPr>
        <w:t xml:space="preserve"> </w:t>
      </w:r>
      <w:r>
        <w:rPr>
          <w:sz w:val="24"/>
        </w:rPr>
        <w:t>addition</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unlicensed</w:t>
      </w:r>
      <w:r>
        <w:rPr>
          <w:spacing w:val="-7"/>
          <w:sz w:val="24"/>
        </w:rPr>
        <w:t xml:space="preserve"> </w:t>
      </w:r>
      <w:r>
        <w:rPr>
          <w:sz w:val="24"/>
        </w:rPr>
        <w:t>assistive</w:t>
      </w:r>
      <w:r>
        <w:rPr>
          <w:spacing w:val="-8"/>
          <w:sz w:val="24"/>
        </w:rPr>
        <w:t xml:space="preserve"> </w:t>
      </w:r>
      <w:r>
        <w:rPr>
          <w:sz w:val="24"/>
        </w:rPr>
        <w:t>person’s</w:t>
      </w:r>
      <w:r>
        <w:rPr>
          <w:spacing w:val="-7"/>
          <w:sz w:val="24"/>
        </w:rPr>
        <w:t xml:space="preserve"> </w:t>
      </w:r>
      <w:r>
        <w:rPr>
          <w:sz w:val="24"/>
        </w:rPr>
        <w:t>competence</w:t>
      </w:r>
      <w:r>
        <w:rPr>
          <w:spacing w:val="-8"/>
          <w:sz w:val="24"/>
        </w:rPr>
        <w:t xml:space="preserve"> </w:t>
      </w:r>
      <w:r>
        <w:rPr>
          <w:sz w:val="24"/>
        </w:rPr>
        <w:t>to</w:t>
      </w:r>
      <w:r>
        <w:rPr>
          <w:spacing w:val="-6"/>
          <w:sz w:val="24"/>
        </w:rPr>
        <w:t xml:space="preserve"> </w:t>
      </w:r>
      <w:r>
        <w:rPr>
          <w:sz w:val="24"/>
        </w:rPr>
        <w:t>perform</w:t>
      </w:r>
      <w:r>
        <w:rPr>
          <w:spacing w:val="-7"/>
          <w:sz w:val="24"/>
        </w:rPr>
        <w:t xml:space="preserve"> </w:t>
      </w:r>
      <w:r>
        <w:rPr>
          <w:sz w:val="24"/>
        </w:rPr>
        <w:t>selected</w:t>
      </w:r>
      <w:r>
        <w:rPr>
          <w:spacing w:val="-7"/>
          <w:sz w:val="24"/>
        </w:rPr>
        <w:t xml:space="preserve"> </w:t>
      </w:r>
      <w:r>
        <w:rPr>
          <w:sz w:val="24"/>
        </w:rPr>
        <w:t>nursing activities</w:t>
      </w:r>
      <w:r>
        <w:rPr>
          <w:spacing w:val="-6"/>
          <w:sz w:val="24"/>
        </w:rPr>
        <w:t xml:space="preserve"> </w:t>
      </w:r>
      <w:r>
        <w:rPr>
          <w:sz w:val="24"/>
        </w:rPr>
        <w:t>and</w:t>
      </w:r>
      <w:r>
        <w:rPr>
          <w:spacing w:val="-6"/>
          <w:sz w:val="24"/>
        </w:rPr>
        <w:t xml:space="preserve"> </w:t>
      </w:r>
      <w:r>
        <w:rPr>
          <w:sz w:val="24"/>
        </w:rPr>
        <w:t>tasks,</w:t>
      </w:r>
      <w:r>
        <w:rPr>
          <w:spacing w:val="-6"/>
          <w:sz w:val="24"/>
        </w:rPr>
        <w:t xml:space="preserve"> </w:t>
      </w:r>
      <w:r>
        <w:rPr>
          <w:sz w:val="24"/>
        </w:rPr>
        <w:t>other</w:t>
      </w:r>
      <w:r>
        <w:rPr>
          <w:spacing w:val="-4"/>
          <w:sz w:val="24"/>
        </w:rPr>
        <w:t xml:space="preserve"> </w:t>
      </w:r>
      <w:r>
        <w:rPr>
          <w:sz w:val="24"/>
        </w:rPr>
        <w:t>competencies</w:t>
      </w:r>
      <w:r>
        <w:rPr>
          <w:spacing w:val="-3"/>
          <w:sz w:val="24"/>
        </w:rPr>
        <w:t xml:space="preserve"> </w:t>
      </w:r>
      <w:r>
        <w:rPr>
          <w:sz w:val="24"/>
        </w:rPr>
        <w:t>to</w:t>
      </w:r>
      <w:r>
        <w:rPr>
          <w:spacing w:val="-6"/>
          <w:sz w:val="24"/>
        </w:rPr>
        <w:t xml:space="preserve"> </w:t>
      </w:r>
      <w:r>
        <w:rPr>
          <w:sz w:val="24"/>
        </w:rPr>
        <w:t>be</w:t>
      </w:r>
      <w:r>
        <w:rPr>
          <w:spacing w:val="-7"/>
          <w:sz w:val="24"/>
        </w:rPr>
        <w:t xml:space="preserve"> </w:t>
      </w:r>
      <w:r>
        <w:rPr>
          <w:sz w:val="24"/>
        </w:rPr>
        <w:t>considered</w:t>
      </w:r>
      <w:r>
        <w:rPr>
          <w:spacing w:val="-8"/>
          <w:sz w:val="24"/>
        </w:rPr>
        <w:t xml:space="preserve"> </w:t>
      </w:r>
      <w:r>
        <w:rPr>
          <w:sz w:val="24"/>
        </w:rPr>
        <w:t>include,</w:t>
      </w:r>
      <w:r>
        <w:rPr>
          <w:spacing w:val="-6"/>
          <w:sz w:val="24"/>
        </w:rPr>
        <w:t xml:space="preserve"> </w:t>
      </w:r>
      <w:r>
        <w:rPr>
          <w:sz w:val="24"/>
        </w:rPr>
        <w:t>but</w:t>
      </w:r>
      <w:r>
        <w:rPr>
          <w:spacing w:val="-5"/>
          <w:sz w:val="24"/>
        </w:rPr>
        <w:t xml:space="preserve"> </w:t>
      </w:r>
      <w:r>
        <w:rPr>
          <w:sz w:val="24"/>
        </w:rPr>
        <w:t>are</w:t>
      </w:r>
      <w:r>
        <w:rPr>
          <w:spacing w:val="-7"/>
          <w:sz w:val="24"/>
        </w:rPr>
        <w:t xml:space="preserve"> </w:t>
      </w:r>
      <w:r>
        <w:rPr>
          <w:sz w:val="24"/>
        </w:rPr>
        <w:t>limited</w:t>
      </w:r>
      <w:r>
        <w:rPr>
          <w:spacing w:val="-8"/>
          <w:sz w:val="24"/>
        </w:rPr>
        <w:t xml:space="preserve"> </w:t>
      </w:r>
      <w:r>
        <w:rPr>
          <w:sz w:val="24"/>
        </w:rPr>
        <w:t>to,</w:t>
      </w:r>
      <w:r>
        <w:rPr>
          <w:spacing w:val="-6"/>
          <w:sz w:val="24"/>
        </w:rPr>
        <w:t xml:space="preserve"> </w:t>
      </w:r>
      <w:r>
        <w:rPr>
          <w:sz w:val="24"/>
        </w:rPr>
        <w:t>the unlicensed assistive person’s ability to effectively collaborate, communicate and cooperate, as appropriate, with other health care providers and with the patient. Unlicensed assistive personnel may not reassign a delegated activity or task.</w:t>
      </w:r>
    </w:p>
    <w:p w14:paraId="75CA4BB1" w14:textId="77777777" w:rsidR="00FE230E" w:rsidRDefault="00FE230E">
      <w:pPr>
        <w:pStyle w:val="BodyText"/>
        <w:spacing w:before="18"/>
      </w:pPr>
    </w:p>
    <w:p w14:paraId="6CC6B504" w14:textId="77777777" w:rsidR="00FE230E" w:rsidRDefault="006C47A8">
      <w:pPr>
        <w:pStyle w:val="ListParagraph"/>
        <w:numPr>
          <w:ilvl w:val="1"/>
          <w:numId w:val="3"/>
        </w:numPr>
        <w:tabs>
          <w:tab w:val="left" w:pos="1079"/>
        </w:tabs>
        <w:spacing w:line="254" w:lineRule="auto"/>
        <w:ind w:left="1079" w:right="170"/>
        <w:rPr>
          <w:sz w:val="24"/>
        </w:rPr>
      </w:pPr>
      <w:r>
        <w:rPr>
          <w:sz w:val="24"/>
        </w:rPr>
        <w:t>The</w:t>
      </w:r>
      <w:r>
        <w:rPr>
          <w:spacing w:val="-7"/>
          <w:sz w:val="24"/>
        </w:rPr>
        <w:t xml:space="preserve"> </w:t>
      </w:r>
      <w:r>
        <w:rPr>
          <w:sz w:val="24"/>
        </w:rPr>
        <w:t>delegating</w:t>
      </w:r>
      <w:r>
        <w:rPr>
          <w:spacing w:val="-6"/>
          <w:sz w:val="24"/>
        </w:rPr>
        <w:t xml:space="preserve"> </w:t>
      </w:r>
      <w:r>
        <w:rPr>
          <w:sz w:val="24"/>
        </w:rPr>
        <w:t>nurse</w:t>
      </w:r>
      <w:r>
        <w:rPr>
          <w:spacing w:val="-7"/>
          <w:sz w:val="24"/>
        </w:rPr>
        <w:t xml:space="preserve"> </w:t>
      </w:r>
      <w:r>
        <w:rPr>
          <w:sz w:val="24"/>
        </w:rPr>
        <w:t>must</w:t>
      </w:r>
      <w:r>
        <w:rPr>
          <w:spacing w:val="-5"/>
          <w:sz w:val="24"/>
        </w:rPr>
        <w:t xml:space="preserve"> </w:t>
      </w:r>
      <w:r>
        <w:rPr>
          <w:sz w:val="24"/>
        </w:rPr>
        <w:t>provide</w:t>
      </w:r>
      <w:r>
        <w:rPr>
          <w:spacing w:val="-7"/>
          <w:sz w:val="24"/>
        </w:rPr>
        <w:t xml:space="preserve"> </w:t>
      </w:r>
      <w:r>
        <w:rPr>
          <w:sz w:val="24"/>
        </w:rPr>
        <w:t>the</w:t>
      </w:r>
      <w:r>
        <w:rPr>
          <w:spacing w:val="-7"/>
          <w:sz w:val="24"/>
        </w:rPr>
        <w:t xml:space="preserve"> </w:t>
      </w:r>
      <w:r>
        <w:rPr>
          <w:sz w:val="24"/>
        </w:rPr>
        <w:t>unlicensed</w:t>
      </w:r>
      <w:r>
        <w:rPr>
          <w:spacing w:val="-8"/>
          <w:sz w:val="24"/>
        </w:rPr>
        <w:t xml:space="preserve"> </w:t>
      </w:r>
      <w:r>
        <w:rPr>
          <w:sz w:val="24"/>
        </w:rPr>
        <w:t>assistive</w:t>
      </w:r>
      <w:r>
        <w:rPr>
          <w:spacing w:val="-7"/>
          <w:sz w:val="24"/>
        </w:rPr>
        <w:t xml:space="preserve"> </w:t>
      </w:r>
      <w:r>
        <w:rPr>
          <w:sz w:val="24"/>
        </w:rPr>
        <w:t>person</w:t>
      </w:r>
      <w:r>
        <w:rPr>
          <w:spacing w:val="-6"/>
          <w:sz w:val="24"/>
        </w:rPr>
        <w:t xml:space="preserve"> </w:t>
      </w:r>
      <w:r>
        <w:rPr>
          <w:sz w:val="24"/>
        </w:rPr>
        <w:t>with</w:t>
      </w:r>
      <w:r>
        <w:rPr>
          <w:spacing w:val="-6"/>
          <w:sz w:val="24"/>
        </w:rPr>
        <w:t xml:space="preserve"> </w:t>
      </w:r>
      <w:r>
        <w:rPr>
          <w:sz w:val="24"/>
        </w:rPr>
        <w:t>a</w:t>
      </w:r>
      <w:r>
        <w:rPr>
          <w:spacing w:val="-9"/>
          <w:sz w:val="24"/>
        </w:rPr>
        <w:t xml:space="preserve"> </w:t>
      </w:r>
      <w:r>
        <w:rPr>
          <w:sz w:val="24"/>
        </w:rPr>
        <w:t>nursing</w:t>
      </w:r>
      <w:r>
        <w:rPr>
          <w:spacing w:val="-6"/>
          <w:sz w:val="24"/>
        </w:rPr>
        <w:t xml:space="preserve"> </w:t>
      </w:r>
      <w:r>
        <w:rPr>
          <w:sz w:val="24"/>
        </w:rPr>
        <w:t>plan</w:t>
      </w:r>
      <w:r>
        <w:rPr>
          <w:spacing w:val="-8"/>
          <w:sz w:val="24"/>
        </w:rPr>
        <w:t xml:space="preserve"> </w:t>
      </w:r>
      <w:r>
        <w:rPr>
          <w:sz w:val="24"/>
        </w:rPr>
        <w:t>of care that includes, but is not limited to, the desired effect of the nursing activity or task, the sequence of steps to perform the activity, adverse side effects to be reported to the delegating nurse, and the need to report to the delegating nurse those activities or tasks that do not produce the desired effect.</w:t>
      </w:r>
    </w:p>
    <w:p w14:paraId="1E1B5410" w14:textId="77777777" w:rsidR="00FE230E" w:rsidRDefault="00FE230E">
      <w:pPr>
        <w:pStyle w:val="BodyText"/>
        <w:spacing w:before="18"/>
      </w:pPr>
    </w:p>
    <w:p w14:paraId="1974BC29" w14:textId="77777777" w:rsidR="00FE230E" w:rsidRDefault="006C47A8">
      <w:pPr>
        <w:pStyle w:val="ListParagraph"/>
        <w:numPr>
          <w:ilvl w:val="1"/>
          <w:numId w:val="3"/>
        </w:numPr>
        <w:tabs>
          <w:tab w:val="left" w:pos="1079"/>
        </w:tabs>
        <w:spacing w:line="254" w:lineRule="auto"/>
        <w:ind w:left="1079" w:right="79"/>
        <w:rPr>
          <w:sz w:val="24"/>
        </w:rPr>
      </w:pPr>
      <w:r>
        <w:rPr>
          <w:sz w:val="24"/>
        </w:rPr>
        <w:t>The</w:t>
      </w:r>
      <w:r>
        <w:rPr>
          <w:spacing w:val="-9"/>
          <w:sz w:val="24"/>
        </w:rPr>
        <w:t xml:space="preserve"> </w:t>
      </w:r>
      <w:r>
        <w:rPr>
          <w:sz w:val="24"/>
        </w:rPr>
        <w:t>delegating</w:t>
      </w:r>
      <w:r>
        <w:rPr>
          <w:spacing w:val="-8"/>
          <w:sz w:val="24"/>
        </w:rPr>
        <w:t xml:space="preserve"> </w:t>
      </w:r>
      <w:r>
        <w:rPr>
          <w:sz w:val="24"/>
        </w:rPr>
        <w:t>nurse</w:t>
      </w:r>
      <w:r>
        <w:rPr>
          <w:spacing w:val="-7"/>
          <w:sz w:val="24"/>
        </w:rPr>
        <w:t xml:space="preserve"> </w:t>
      </w:r>
      <w:r>
        <w:rPr>
          <w:sz w:val="24"/>
        </w:rPr>
        <w:t>must</w:t>
      </w:r>
      <w:r>
        <w:rPr>
          <w:spacing w:val="-8"/>
          <w:sz w:val="24"/>
        </w:rPr>
        <w:t xml:space="preserve"> </w:t>
      </w:r>
      <w:r>
        <w:rPr>
          <w:sz w:val="24"/>
        </w:rPr>
        <w:t>adequately</w:t>
      </w:r>
      <w:r>
        <w:rPr>
          <w:spacing w:val="-6"/>
          <w:sz w:val="24"/>
        </w:rPr>
        <w:t xml:space="preserve"> </w:t>
      </w:r>
      <w:r>
        <w:rPr>
          <w:sz w:val="24"/>
        </w:rPr>
        <w:t>supervise</w:t>
      </w:r>
      <w:r>
        <w:rPr>
          <w:spacing w:val="-7"/>
          <w:sz w:val="24"/>
        </w:rPr>
        <w:t xml:space="preserve"> </w:t>
      </w:r>
      <w:r>
        <w:rPr>
          <w:sz w:val="24"/>
        </w:rPr>
        <w:t>the</w:t>
      </w:r>
      <w:r>
        <w:rPr>
          <w:spacing w:val="-9"/>
          <w:sz w:val="24"/>
        </w:rPr>
        <w:t xml:space="preserve"> </w:t>
      </w:r>
      <w:r>
        <w:rPr>
          <w:sz w:val="24"/>
        </w:rPr>
        <w:t>performance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delegated</w:t>
      </w:r>
      <w:r>
        <w:rPr>
          <w:spacing w:val="-8"/>
          <w:sz w:val="24"/>
        </w:rPr>
        <w:t xml:space="preserve"> </w:t>
      </w:r>
      <w:r>
        <w:rPr>
          <w:sz w:val="24"/>
        </w:rPr>
        <w:t>nursing activity or task in accordance with the requirements of supervision as found in section 3(2) of this rule.</w:t>
      </w:r>
    </w:p>
    <w:p w14:paraId="2E633C46" w14:textId="77777777" w:rsidR="00FE230E" w:rsidRDefault="00FE230E">
      <w:pPr>
        <w:pStyle w:val="BodyText"/>
        <w:spacing w:before="17"/>
      </w:pPr>
    </w:p>
    <w:p w14:paraId="300C18EE" w14:textId="77777777" w:rsidR="00FE230E" w:rsidRDefault="006C47A8">
      <w:pPr>
        <w:pStyle w:val="ListParagraph"/>
        <w:numPr>
          <w:ilvl w:val="1"/>
          <w:numId w:val="3"/>
        </w:numPr>
        <w:tabs>
          <w:tab w:val="left" w:pos="1079"/>
        </w:tabs>
        <w:spacing w:line="254" w:lineRule="auto"/>
        <w:ind w:left="1079" w:right="315"/>
        <w:rPr>
          <w:sz w:val="24"/>
        </w:rPr>
      </w:pPr>
      <w:r>
        <w:rPr>
          <w:sz w:val="24"/>
        </w:rPr>
        <w:t>The delegating nurse can determine at any time that nursing activities or tasks can no longer</w:t>
      </w:r>
      <w:r>
        <w:rPr>
          <w:spacing w:val="-6"/>
          <w:sz w:val="24"/>
        </w:rPr>
        <w:t xml:space="preserve"> </w:t>
      </w:r>
      <w:r>
        <w:rPr>
          <w:sz w:val="24"/>
        </w:rPr>
        <w:t>be</w:t>
      </w:r>
      <w:r>
        <w:rPr>
          <w:spacing w:val="-6"/>
          <w:sz w:val="24"/>
        </w:rPr>
        <w:t xml:space="preserve"> </w:t>
      </w:r>
      <w:r>
        <w:rPr>
          <w:sz w:val="24"/>
        </w:rPr>
        <w:t>delegated</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a</w:t>
      </w:r>
      <w:r>
        <w:rPr>
          <w:spacing w:val="-6"/>
          <w:sz w:val="24"/>
        </w:rPr>
        <w:t xml:space="preserve"> </w:t>
      </w:r>
      <w:r>
        <w:rPr>
          <w:sz w:val="24"/>
        </w:rPr>
        <w:t>change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health</w:t>
      </w:r>
      <w:r>
        <w:rPr>
          <w:spacing w:val="-5"/>
          <w:sz w:val="24"/>
        </w:rPr>
        <w:t xml:space="preserve"> </w:t>
      </w:r>
      <w:r>
        <w:rPr>
          <w:sz w:val="24"/>
        </w:rPr>
        <w:t>status</w:t>
      </w:r>
      <w:r>
        <w:rPr>
          <w:spacing w:val="-5"/>
          <w:sz w:val="24"/>
        </w:rPr>
        <w:t xml:space="preserve"> </w:t>
      </w:r>
      <w:r>
        <w:rPr>
          <w:sz w:val="24"/>
        </w:rPr>
        <w:t>of</w:t>
      </w:r>
      <w:r>
        <w:rPr>
          <w:spacing w:val="-8"/>
          <w:sz w:val="24"/>
        </w:rPr>
        <w:t xml:space="preserve"> </w:t>
      </w:r>
      <w:r>
        <w:rPr>
          <w:sz w:val="24"/>
        </w:rPr>
        <w:t>the</w:t>
      </w:r>
      <w:r>
        <w:rPr>
          <w:spacing w:val="-6"/>
          <w:sz w:val="24"/>
        </w:rPr>
        <w:t xml:space="preserve"> </w:t>
      </w:r>
      <w:r>
        <w:rPr>
          <w:sz w:val="24"/>
        </w:rPr>
        <w:t>patient,</w:t>
      </w:r>
      <w:r>
        <w:rPr>
          <w:spacing w:val="-5"/>
          <w:sz w:val="24"/>
        </w:rPr>
        <w:t xml:space="preserve"> </w:t>
      </w:r>
      <w:r>
        <w:rPr>
          <w:sz w:val="24"/>
        </w:rPr>
        <w:t>the</w:t>
      </w:r>
      <w:r>
        <w:rPr>
          <w:spacing w:val="-6"/>
          <w:sz w:val="24"/>
        </w:rPr>
        <w:t xml:space="preserve"> </w:t>
      </w:r>
      <w:r>
        <w:rPr>
          <w:sz w:val="24"/>
        </w:rPr>
        <w:t>unlicensed assistive personnel’s performance of the activities or tasks, or other circumstance that may jeopardize patient health or safety.</w:t>
      </w:r>
    </w:p>
    <w:p w14:paraId="5B253195" w14:textId="77777777" w:rsidR="00FE230E" w:rsidRDefault="00FE230E">
      <w:pPr>
        <w:pStyle w:val="BodyText"/>
        <w:spacing w:before="21"/>
      </w:pPr>
    </w:p>
    <w:p w14:paraId="3CEC1A23" w14:textId="77777777" w:rsidR="00FE230E" w:rsidRDefault="006C47A8">
      <w:pPr>
        <w:pStyle w:val="ListParagraph"/>
        <w:numPr>
          <w:ilvl w:val="0"/>
          <w:numId w:val="3"/>
        </w:numPr>
        <w:tabs>
          <w:tab w:val="left" w:pos="719"/>
        </w:tabs>
        <w:spacing w:line="254" w:lineRule="auto"/>
        <w:ind w:left="719" w:right="569"/>
        <w:rPr>
          <w:sz w:val="24"/>
        </w:rPr>
      </w:pPr>
      <w:r>
        <w:rPr>
          <w:sz w:val="24"/>
        </w:rPr>
        <w:t>Supervision.</w:t>
      </w:r>
      <w:r>
        <w:rPr>
          <w:spacing w:val="40"/>
          <w:sz w:val="24"/>
        </w:rPr>
        <w:t xml:space="preserve"> </w:t>
      </w:r>
      <w:r>
        <w:rPr>
          <w:sz w:val="24"/>
        </w:rPr>
        <w:t>The delegating nurse must provide adequate supervision of all nursing activities</w:t>
      </w:r>
      <w:r>
        <w:rPr>
          <w:spacing w:val="-7"/>
          <w:sz w:val="24"/>
        </w:rPr>
        <w:t xml:space="preserve"> </w:t>
      </w:r>
      <w:r>
        <w:rPr>
          <w:sz w:val="24"/>
        </w:rPr>
        <w:t>or</w:t>
      </w:r>
      <w:r>
        <w:rPr>
          <w:spacing w:val="-9"/>
          <w:sz w:val="24"/>
        </w:rPr>
        <w:t xml:space="preserve"> </w:t>
      </w:r>
      <w:r>
        <w:rPr>
          <w:sz w:val="24"/>
        </w:rPr>
        <w:t>tasks</w:t>
      </w:r>
      <w:r>
        <w:rPr>
          <w:spacing w:val="-7"/>
          <w:sz w:val="24"/>
        </w:rPr>
        <w:t xml:space="preserve"> </w:t>
      </w:r>
      <w:r>
        <w:rPr>
          <w:sz w:val="24"/>
        </w:rPr>
        <w:t>delegated</w:t>
      </w:r>
      <w:r>
        <w:rPr>
          <w:spacing w:val="-7"/>
          <w:sz w:val="24"/>
        </w:rPr>
        <w:t xml:space="preserve"> </w:t>
      </w:r>
      <w:r>
        <w:rPr>
          <w:sz w:val="24"/>
        </w:rPr>
        <w:t>to</w:t>
      </w:r>
      <w:r>
        <w:rPr>
          <w:spacing w:val="-7"/>
          <w:sz w:val="24"/>
        </w:rPr>
        <w:t xml:space="preserve"> </w:t>
      </w:r>
      <w:r>
        <w:rPr>
          <w:sz w:val="24"/>
        </w:rPr>
        <w:t>unlicensed</w:t>
      </w:r>
      <w:r>
        <w:rPr>
          <w:spacing w:val="-7"/>
          <w:sz w:val="24"/>
        </w:rPr>
        <w:t xml:space="preserve"> </w:t>
      </w:r>
      <w:r>
        <w:rPr>
          <w:sz w:val="24"/>
        </w:rPr>
        <w:t>assistive</w:t>
      </w:r>
      <w:r>
        <w:rPr>
          <w:spacing w:val="-8"/>
          <w:sz w:val="24"/>
        </w:rPr>
        <w:t xml:space="preserve"> </w:t>
      </w:r>
      <w:r>
        <w:rPr>
          <w:sz w:val="24"/>
        </w:rPr>
        <w:t>personnel.</w:t>
      </w:r>
      <w:r>
        <w:rPr>
          <w:spacing w:val="-8"/>
          <w:sz w:val="24"/>
        </w:rPr>
        <w:t xml:space="preserve"> </w:t>
      </w:r>
      <w:r>
        <w:rPr>
          <w:sz w:val="24"/>
        </w:rPr>
        <w:t>The</w:t>
      </w:r>
      <w:r>
        <w:rPr>
          <w:spacing w:val="-8"/>
          <w:sz w:val="24"/>
        </w:rPr>
        <w:t xml:space="preserve"> </w:t>
      </w:r>
      <w:r>
        <w:rPr>
          <w:sz w:val="24"/>
        </w:rPr>
        <w:t>degree</w:t>
      </w:r>
      <w:r>
        <w:rPr>
          <w:spacing w:val="-8"/>
          <w:sz w:val="24"/>
        </w:rPr>
        <w:t xml:space="preserve"> </w:t>
      </w:r>
      <w:r>
        <w:rPr>
          <w:sz w:val="24"/>
        </w:rPr>
        <w:t>of</w:t>
      </w:r>
      <w:r>
        <w:rPr>
          <w:spacing w:val="-5"/>
          <w:sz w:val="24"/>
        </w:rPr>
        <w:t xml:space="preserve"> </w:t>
      </w:r>
      <w:r>
        <w:rPr>
          <w:sz w:val="24"/>
        </w:rPr>
        <w:t>supervision required</w:t>
      </w:r>
      <w:r>
        <w:rPr>
          <w:spacing w:val="-3"/>
          <w:sz w:val="24"/>
        </w:rPr>
        <w:t xml:space="preserve"> </w:t>
      </w:r>
      <w:r>
        <w:rPr>
          <w:sz w:val="24"/>
        </w:rPr>
        <w:t>is</w:t>
      </w:r>
      <w:r>
        <w:rPr>
          <w:spacing w:val="-3"/>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delegating</w:t>
      </w:r>
      <w:r>
        <w:rPr>
          <w:spacing w:val="-3"/>
          <w:sz w:val="24"/>
        </w:rPr>
        <w:t xml:space="preserve"> </w:t>
      </w:r>
      <w:r>
        <w:rPr>
          <w:sz w:val="24"/>
        </w:rPr>
        <w:t>nurse</w:t>
      </w:r>
      <w:r>
        <w:rPr>
          <w:spacing w:val="-2"/>
          <w:sz w:val="24"/>
        </w:rPr>
        <w:t xml:space="preserve"> </w:t>
      </w:r>
      <w:r>
        <w:rPr>
          <w:sz w:val="24"/>
        </w:rPr>
        <w:t>after</w:t>
      </w:r>
      <w:r>
        <w:rPr>
          <w:spacing w:val="-4"/>
          <w:sz w:val="24"/>
        </w:rPr>
        <w:t xml:space="preserve"> </w:t>
      </w:r>
      <w:r>
        <w:rPr>
          <w:sz w:val="24"/>
        </w:rPr>
        <w:t>an</w:t>
      </w:r>
      <w:r>
        <w:rPr>
          <w:spacing w:val="-3"/>
          <w:sz w:val="24"/>
        </w:rPr>
        <w:t xml:space="preserve"> </w:t>
      </w:r>
      <w:r>
        <w:rPr>
          <w:sz w:val="24"/>
        </w:rPr>
        <w:t>evaluation</w:t>
      </w:r>
      <w:r>
        <w:rPr>
          <w:spacing w:val="-3"/>
          <w:sz w:val="24"/>
        </w:rPr>
        <w:t xml:space="preserve"> </w:t>
      </w:r>
      <w:r>
        <w:rPr>
          <w:sz w:val="24"/>
        </w:rPr>
        <w:t>of</w:t>
      </w:r>
      <w:r>
        <w:rPr>
          <w:spacing w:val="-4"/>
          <w:sz w:val="24"/>
        </w:rPr>
        <w:t xml:space="preserve"> </w:t>
      </w:r>
      <w:r>
        <w:rPr>
          <w:sz w:val="24"/>
        </w:rPr>
        <w:t>appropriate</w:t>
      </w:r>
      <w:r>
        <w:rPr>
          <w:spacing w:val="-4"/>
          <w:sz w:val="24"/>
        </w:rPr>
        <w:t xml:space="preserve"> </w:t>
      </w:r>
      <w:r>
        <w:rPr>
          <w:sz w:val="24"/>
        </w:rPr>
        <w:t>factors involved, including, but not limited to:</w:t>
      </w:r>
    </w:p>
    <w:p w14:paraId="48B397F7" w14:textId="77777777" w:rsidR="00FE230E" w:rsidRDefault="00FE230E">
      <w:pPr>
        <w:pStyle w:val="BodyText"/>
        <w:spacing w:before="15"/>
      </w:pPr>
    </w:p>
    <w:p w14:paraId="2CD9C41C" w14:textId="77777777" w:rsidR="00FE230E" w:rsidRDefault="006C47A8">
      <w:pPr>
        <w:pStyle w:val="ListParagraph"/>
        <w:numPr>
          <w:ilvl w:val="1"/>
          <w:numId w:val="3"/>
        </w:numPr>
        <w:tabs>
          <w:tab w:val="left" w:pos="1079"/>
        </w:tabs>
        <w:spacing w:line="256" w:lineRule="auto"/>
        <w:ind w:left="1079" w:right="171"/>
        <w:rPr>
          <w:sz w:val="24"/>
        </w:rPr>
      </w:pPr>
      <w:r>
        <w:rPr>
          <w:sz w:val="24"/>
        </w:rPr>
        <w:t>The</w:t>
      </w:r>
      <w:r>
        <w:rPr>
          <w:spacing w:val="-7"/>
          <w:sz w:val="24"/>
        </w:rPr>
        <w:t xml:space="preserve"> </w:t>
      </w:r>
      <w:r>
        <w:rPr>
          <w:sz w:val="24"/>
        </w:rPr>
        <w:t>right</w:t>
      </w:r>
      <w:r>
        <w:rPr>
          <w:spacing w:val="-5"/>
          <w:sz w:val="24"/>
        </w:rPr>
        <w:t xml:space="preserve"> </w:t>
      </w:r>
      <w:r>
        <w:rPr>
          <w:sz w:val="24"/>
        </w:rPr>
        <w:t>task:</w:t>
      </w:r>
      <w:r>
        <w:rPr>
          <w:spacing w:val="-5"/>
          <w:sz w:val="24"/>
        </w:rPr>
        <w:t xml:space="preserve"> </w:t>
      </w:r>
      <w:r>
        <w:rPr>
          <w:sz w:val="24"/>
        </w:rPr>
        <w:t>The</w:t>
      </w:r>
      <w:r>
        <w:rPr>
          <w:spacing w:val="-7"/>
          <w:sz w:val="24"/>
        </w:rPr>
        <w:t xml:space="preserve"> </w:t>
      </w:r>
      <w:r>
        <w:rPr>
          <w:sz w:val="24"/>
        </w:rPr>
        <w:t>activity</w:t>
      </w:r>
      <w:r>
        <w:rPr>
          <w:spacing w:val="-6"/>
          <w:sz w:val="24"/>
        </w:rPr>
        <w:t xml:space="preserve"> </w:t>
      </w:r>
      <w:r>
        <w:rPr>
          <w:sz w:val="24"/>
        </w:rPr>
        <w:t>or</w:t>
      </w:r>
      <w:r>
        <w:rPr>
          <w:spacing w:val="-7"/>
          <w:sz w:val="24"/>
        </w:rPr>
        <w:t xml:space="preserve"> </w:t>
      </w:r>
      <w:r>
        <w:rPr>
          <w:sz w:val="24"/>
        </w:rPr>
        <w:t>task</w:t>
      </w:r>
      <w:r>
        <w:rPr>
          <w:spacing w:val="-6"/>
          <w:sz w:val="24"/>
        </w:rPr>
        <w:t xml:space="preserve"> </w:t>
      </w:r>
      <w:r>
        <w:rPr>
          <w:sz w:val="24"/>
        </w:rPr>
        <w:t>falls</w:t>
      </w:r>
      <w:r>
        <w:rPr>
          <w:spacing w:val="-6"/>
          <w:sz w:val="24"/>
        </w:rPr>
        <w:t xml:space="preserve"> </w:t>
      </w:r>
      <w:r>
        <w:rPr>
          <w:sz w:val="24"/>
        </w:rPr>
        <w:t>within</w:t>
      </w:r>
      <w:r>
        <w:rPr>
          <w:spacing w:val="-8"/>
          <w:sz w:val="24"/>
        </w:rPr>
        <w:t xml:space="preserve"> </w:t>
      </w:r>
      <w:r>
        <w:rPr>
          <w:sz w:val="24"/>
        </w:rPr>
        <w:t>the</w:t>
      </w:r>
      <w:r>
        <w:rPr>
          <w:spacing w:val="-9"/>
          <w:sz w:val="24"/>
        </w:rPr>
        <w:t xml:space="preserve"> </w:t>
      </w:r>
      <w:r>
        <w:rPr>
          <w:sz w:val="24"/>
        </w:rPr>
        <w:t>job</w:t>
      </w:r>
      <w:r>
        <w:rPr>
          <w:spacing w:val="-6"/>
          <w:sz w:val="24"/>
        </w:rPr>
        <w:t xml:space="preserve"> </w:t>
      </w:r>
      <w:r>
        <w:rPr>
          <w:sz w:val="24"/>
        </w:rPr>
        <w:t>description</w:t>
      </w:r>
      <w:r>
        <w:rPr>
          <w:spacing w:val="-6"/>
          <w:sz w:val="24"/>
        </w:rPr>
        <w:t xml:space="preserve"> </w:t>
      </w:r>
      <w:r>
        <w:rPr>
          <w:sz w:val="24"/>
        </w:rPr>
        <w:t>and</w:t>
      </w:r>
      <w:r>
        <w:rPr>
          <w:spacing w:val="-6"/>
          <w:sz w:val="24"/>
        </w:rPr>
        <w:t xml:space="preserve"> </w:t>
      </w:r>
      <w:r>
        <w:rPr>
          <w:sz w:val="24"/>
        </w:rPr>
        <w:t>is</w:t>
      </w:r>
      <w:r>
        <w:rPr>
          <w:spacing w:val="-6"/>
          <w:sz w:val="24"/>
        </w:rPr>
        <w:t xml:space="preserve"> </w:t>
      </w:r>
      <w:r>
        <w:rPr>
          <w:sz w:val="24"/>
        </w:rPr>
        <w:t>included</w:t>
      </w:r>
      <w:r>
        <w:rPr>
          <w:spacing w:val="-6"/>
          <w:sz w:val="24"/>
        </w:rPr>
        <w:t xml:space="preserve"> </w:t>
      </w:r>
      <w:r>
        <w:rPr>
          <w:sz w:val="24"/>
        </w:rPr>
        <w:t>as</w:t>
      </w:r>
      <w:r>
        <w:rPr>
          <w:spacing w:val="-6"/>
          <w:sz w:val="24"/>
        </w:rPr>
        <w:t xml:space="preserve"> </w:t>
      </w:r>
      <w:r>
        <w:rPr>
          <w:sz w:val="24"/>
        </w:rPr>
        <w:t>part of the established written policies and procedures of the practice setting.</w:t>
      </w:r>
    </w:p>
    <w:p w14:paraId="394536CC" w14:textId="77777777" w:rsidR="00FE230E" w:rsidRDefault="00FE230E">
      <w:pPr>
        <w:pStyle w:val="BodyText"/>
        <w:spacing w:before="12"/>
      </w:pPr>
    </w:p>
    <w:p w14:paraId="2F53F4AC" w14:textId="77777777" w:rsidR="00FE230E" w:rsidRDefault="006C47A8">
      <w:pPr>
        <w:pStyle w:val="ListParagraph"/>
        <w:numPr>
          <w:ilvl w:val="1"/>
          <w:numId w:val="3"/>
        </w:numPr>
        <w:tabs>
          <w:tab w:val="left" w:pos="1078"/>
        </w:tabs>
        <w:ind w:left="1078" w:hanging="359"/>
        <w:rPr>
          <w:sz w:val="24"/>
        </w:rPr>
      </w:pPr>
      <w:r>
        <w:rPr>
          <w:sz w:val="24"/>
        </w:rPr>
        <w:t>The</w:t>
      </w:r>
      <w:r>
        <w:rPr>
          <w:spacing w:val="-8"/>
          <w:sz w:val="24"/>
        </w:rPr>
        <w:t xml:space="preserve"> </w:t>
      </w:r>
      <w:r>
        <w:rPr>
          <w:sz w:val="24"/>
        </w:rPr>
        <w:t>right</w:t>
      </w:r>
      <w:r>
        <w:rPr>
          <w:spacing w:val="-3"/>
          <w:sz w:val="24"/>
        </w:rPr>
        <w:t xml:space="preserve"> </w:t>
      </w:r>
      <w:r>
        <w:rPr>
          <w:sz w:val="24"/>
        </w:rPr>
        <w:t>circumstance:</w:t>
      </w:r>
      <w:r>
        <w:rPr>
          <w:spacing w:val="-1"/>
          <w:sz w:val="24"/>
        </w:rPr>
        <w:t xml:space="preserve"> </w:t>
      </w:r>
      <w:r>
        <w:rPr>
          <w:sz w:val="24"/>
        </w:rPr>
        <w:t>The</w:t>
      </w:r>
      <w:r>
        <w:rPr>
          <w:spacing w:val="-3"/>
          <w:sz w:val="24"/>
        </w:rPr>
        <w:t xml:space="preserve"> </w:t>
      </w:r>
      <w:r>
        <w:rPr>
          <w:sz w:val="24"/>
        </w:rPr>
        <w:t>health</w:t>
      </w:r>
      <w:r>
        <w:rPr>
          <w:spacing w:val="-4"/>
          <w:sz w:val="24"/>
        </w:rPr>
        <w:t xml:space="preserve"> </w:t>
      </w:r>
      <w:r>
        <w:rPr>
          <w:sz w:val="24"/>
        </w:rPr>
        <w:t>condition</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patient</w:t>
      </w:r>
      <w:r>
        <w:rPr>
          <w:spacing w:val="-1"/>
          <w:sz w:val="24"/>
        </w:rPr>
        <w:t xml:space="preserve"> </w:t>
      </w:r>
      <w:r>
        <w:rPr>
          <w:sz w:val="24"/>
        </w:rPr>
        <w:t>is</w:t>
      </w:r>
      <w:r>
        <w:rPr>
          <w:spacing w:val="-5"/>
          <w:sz w:val="24"/>
        </w:rPr>
        <w:t xml:space="preserve"> </w:t>
      </w:r>
      <w:r>
        <w:rPr>
          <w:sz w:val="24"/>
        </w:rPr>
        <w:t>stable</w:t>
      </w:r>
      <w:r>
        <w:rPr>
          <w:spacing w:val="-2"/>
          <w:sz w:val="24"/>
        </w:rPr>
        <w:t xml:space="preserve"> </w:t>
      </w:r>
      <w:r>
        <w:rPr>
          <w:sz w:val="24"/>
        </w:rPr>
        <w:t>and</w:t>
      </w:r>
      <w:r>
        <w:rPr>
          <w:spacing w:val="-1"/>
          <w:sz w:val="24"/>
        </w:rPr>
        <w:t xml:space="preserve"> </w:t>
      </w:r>
      <w:r>
        <w:rPr>
          <w:spacing w:val="-2"/>
          <w:sz w:val="24"/>
        </w:rPr>
        <w:t>predictable.</w:t>
      </w:r>
    </w:p>
    <w:p w14:paraId="42DE25AE" w14:textId="77777777" w:rsidR="00FE230E" w:rsidRDefault="00FE230E">
      <w:pPr>
        <w:pStyle w:val="ListParagraph"/>
        <w:rPr>
          <w:sz w:val="24"/>
        </w:rPr>
        <w:sectPr w:rsidR="00FE230E">
          <w:pgSz w:w="12240" w:h="15840"/>
          <w:pgMar w:top="1340" w:right="1440" w:bottom="1260" w:left="1080" w:header="730" w:footer="1060" w:gutter="0"/>
          <w:cols w:space="720"/>
        </w:sectPr>
      </w:pPr>
    </w:p>
    <w:p w14:paraId="5F584AB8" w14:textId="77777777" w:rsidR="00FE230E" w:rsidRDefault="006C47A8">
      <w:pPr>
        <w:pStyle w:val="ListParagraph"/>
        <w:numPr>
          <w:ilvl w:val="1"/>
          <w:numId w:val="3"/>
        </w:numPr>
        <w:tabs>
          <w:tab w:val="left" w:pos="1080"/>
        </w:tabs>
        <w:spacing w:before="80"/>
        <w:ind w:right="91"/>
        <w:jc w:val="both"/>
        <w:rPr>
          <w:sz w:val="24"/>
        </w:rPr>
      </w:pPr>
      <w:r>
        <w:rPr>
          <w:sz w:val="24"/>
        </w:rPr>
        <w:lastRenderedPageBreak/>
        <w:t>The right person: The unlicensed assistive personnel have the training, capability, and continued</w:t>
      </w:r>
      <w:r>
        <w:rPr>
          <w:spacing w:val="-7"/>
          <w:sz w:val="24"/>
        </w:rPr>
        <w:t xml:space="preserve"> </w:t>
      </w:r>
      <w:r>
        <w:rPr>
          <w:sz w:val="24"/>
        </w:rPr>
        <w:t>demonstrated</w:t>
      </w:r>
      <w:r>
        <w:rPr>
          <w:spacing w:val="-8"/>
          <w:sz w:val="24"/>
        </w:rPr>
        <w:t xml:space="preserve"> </w:t>
      </w:r>
      <w:r>
        <w:rPr>
          <w:sz w:val="24"/>
        </w:rPr>
        <w:t>skills</w:t>
      </w:r>
      <w:r>
        <w:rPr>
          <w:spacing w:val="-6"/>
          <w:sz w:val="24"/>
        </w:rPr>
        <w:t xml:space="preserve"> </w:t>
      </w:r>
      <w:r>
        <w:rPr>
          <w:sz w:val="24"/>
        </w:rPr>
        <w:t>and</w:t>
      </w:r>
      <w:r>
        <w:rPr>
          <w:spacing w:val="-7"/>
          <w:sz w:val="24"/>
        </w:rPr>
        <w:t xml:space="preserve"> </w:t>
      </w:r>
      <w:r>
        <w:rPr>
          <w:sz w:val="24"/>
        </w:rPr>
        <w:t>knowledge</w:t>
      </w:r>
      <w:r>
        <w:rPr>
          <w:spacing w:val="-8"/>
          <w:sz w:val="24"/>
        </w:rPr>
        <w:t xml:space="preserve"> </w:t>
      </w:r>
      <w:r>
        <w:rPr>
          <w:sz w:val="24"/>
        </w:rPr>
        <w:t>to</w:t>
      </w:r>
      <w:r>
        <w:rPr>
          <w:spacing w:val="-8"/>
          <w:sz w:val="24"/>
        </w:rPr>
        <w:t xml:space="preserve"> </w:t>
      </w:r>
      <w:r>
        <w:rPr>
          <w:sz w:val="24"/>
        </w:rPr>
        <w:t>perform</w:t>
      </w:r>
      <w:r>
        <w:rPr>
          <w:spacing w:val="-6"/>
          <w:sz w:val="24"/>
        </w:rPr>
        <w:t xml:space="preserve"> </w:t>
      </w:r>
      <w:r>
        <w:rPr>
          <w:sz w:val="24"/>
        </w:rPr>
        <w:t>the</w:t>
      </w:r>
      <w:r>
        <w:rPr>
          <w:spacing w:val="-9"/>
          <w:sz w:val="24"/>
        </w:rPr>
        <w:t xml:space="preserve"> </w:t>
      </w:r>
      <w:r>
        <w:rPr>
          <w:sz w:val="24"/>
        </w:rPr>
        <w:t>delegated</w:t>
      </w:r>
      <w:r>
        <w:rPr>
          <w:spacing w:val="-7"/>
          <w:sz w:val="24"/>
        </w:rPr>
        <w:t xml:space="preserve"> </w:t>
      </w:r>
      <w:r>
        <w:rPr>
          <w:sz w:val="24"/>
        </w:rPr>
        <w:t>activities</w:t>
      </w:r>
      <w:r>
        <w:rPr>
          <w:spacing w:val="-7"/>
          <w:sz w:val="24"/>
        </w:rPr>
        <w:t xml:space="preserve"> </w:t>
      </w:r>
      <w:r>
        <w:rPr>
          <w:sz w:val="24"/>
        </w:rPr>
        <w:t>or</w:t>
      </w:r>
      <w:r>
        <w:rPr>
          <w:spacing w:val="-9"/>
          <w:sz w:val="24"/>
        </w:rPr>
        <w:t xml:space="preserve"> </w:t>
      </w:r>
      <w:r>
        <w:rPr>
          <w:sz w:val="24"/>
        </w:rPr>
        <w:t>tasks.</w:t>
      </w:r>
    </w:p>
    <w:p w14:paraId="59374BC2" w14:textId="77777777" w:rsidR="00FE230E" w:rsidRDefault="006C47A8">
      <w:pPr>
        <w:pStyle w:val="ListParagraph"/>
        <w:numPr>
          <w:ilvl w:val="1"/>
          <w:numId w:val="3"/>
        </w:numPr>
        <w:tabs>
          <w:tab w:val="left" w:pos="1080"/>
        </w:tabs>
        <w:spacing w:before="276"/>
        <w:ind w:right="49"/>
        <w:jc w:val="both"/>
        <w:rPr>
          <w:sz w:val="24"/>
        </w:rPr>
      </w:pPr>
      <w:r>
        <w:rPr>
          <w:sz w:val="24"/>
        </w:rPr>
        <w:t>The</w:t>
      </w:r>
      <w:r>
        <w:rPr>
          <w:spacing w:val="-4"/>
          <w:sz w:val="24"/>
        </w:rPr>
        <w:t xml:space="preserve"> </w:t>
      </w:r>
      <w:r>
        <w:rPr>
          <w:sz w:val="24"/>
        </w:rPr>
        <w:t>right</w:t>
      </w:r>
      <w:r>
        <w:rPr>
          <w:spacing w:val="-3"/>
          <w:sz w:val="24"/>
        </w:rPr>
        <w:t xml:space="preserve"> </w:t>
      </w:r>
      <w:r>
        <w:rPr>
          <w:sz w:val="24"/>
        </w:rPr>
        <w:t>direction</w:t>
      </w:r>
      <w:r>
        <w:rPr>
          <w:spacing w:val="-6"/>
          <w:sz w:val="24"/>
        </w:rPr>
        <w:t xml:space="preserve"> </w:t>
      </w:r>
      <w:r>
        <w:rPr>
          <w:sz w:val="24"/>
        </w:rPr>
        <w:t>and</w:t>
      </w:r>
      <w:r>
        <w:rPr>
          <w:spacing w:val="-1"/>
          <w:sz w:val="24"/>
        </w:rPr>
        <w:t xml:space="preserve"> </w:t>
      </w:r>
      <w:r>
        <w:rPr>
          <w:sz w:val="24"/>
        </w:rPr>
        <w:t>communication:</w:t>
      </w:r>
      <w:r>
        <w:rPr>
          <w:spacing w:val="-3"/>
          <w:sz w:val="24"/>
        </w:rPr>
        <w:t xml:space="preserve"> </w:t>
      </w:r>
      <w:r>
        <w:rPr>
          <w:sz w:val="24"/>
        </w:rPr>
        <w:t>The</w:t>
      </w:r>
      <w:r>
        <w:rPr>
          <w:spacing w:val="-4"/>
          <w:sz w:val="24"/>
        </w:rPr>
        <w:t xml:space="preserve"> </w:t>
      </w:r>
      <w:r>
        <w:rPr>
          <w:sz w:val="24"/>
        </w:rPr>
        <w:t>delegating</w:t>
      </w:r>
      <w:r>
        <w:rPr>
          <w:spacing w:val="-3"/>
          <w:sz w:val="24"/>
        </w:rPr>
        <w:t xml:space="preserve"> </w:t>
      </w:r>
      <w:r>
        <w:rPr>
          <w:sz w:val="24"/>
        </w:rPr>
        <w:t>nurse</w:t>
      </w:r>
      <w:r>
        <w:rPr>
          <w:spacing w:val="-4"/>
          <w:sz w:val="24"/>
        </w:rPr>
        <w:t xml:space="preserve"> </w:t>
      </w:r>
      <w:r>
        <w:rPr>
          <w:sz w:val="24"/>
        </w:rPr>
        <w:t>must</w:t>
      </w:r>
      <w:r>
        <w:rPr>
          <w:spacing w:val="-3"/>
          <w:sz w:val="24"/>
        </w:rPr>
        <w:t xml:space="preserve"> </w:t>
      </w:r>
      <w:r>
        <w:rPr>
          <w:sz w:val="24"/>
        </w:rPr>
        <w:t>communicate</w:t>
      </w:r>
      <w:r>
        <w:rPr>
          <w:spacing w:val="-4"/>
          <w:sz w:val="24"/>
        </w:rPr>
        <w:t xml:space="preserve"> </w:t>
      </w:r>
      <w:r>
        <w:rPr>
          <w:sz w:val="24"/>
        </w:rPr>
        <w:t>specific instructions</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delegated</w:t>
      </w:r>
      <w:r>
        <w:rPr>
          <w:spacing w:val="-2"/>
          <w:sz w:val="24"/>
        </w:rPr>
        <w:t xml:space="preserve"> </w:t>
      </w:r>
      <w:r>
        <w:rPr>
          <w:sz w:val="24"/>
        </w:rPr>
        <w:t>activities</w:t>
      </w:r>
      <w:r>
        <w:rPr>
          <w:spacing w:val="-2"/>
          <w:sz w:val="24"/>
        </w:rPr>
        <w:t xml:space="preserve"> </w:t>
      </w:r>
      <w:r>
        <w:rPr>
          <w:sz w:val="24"/>
        </w:rPr>
        <w:t>or</w:t>
      </w:r>
      <w:r>
        <w:rPr>
          <w:spacing w:val="-3"/>
          <w:sz w:val="24"/>
        </w:rPr>
        <w:t xml:space="preserve"> </w:t>
      </w:r>
      <w:r>
        <w:rPr>
          <w:sz w:val="24"/>
        </w:rPr>
        <w:t>tasks</w:t>
      </w:r>
      <w:r>
        <w:rPr>
          <w:spacing w:val="-2"/>
          <w:sz w:val="24"/>
        </w:rPr>
        <w:t xml:space="preserve"> </w:t>
      </w:r>
      <w:r>
        <w:rPr>
          <w:sz w:val="24"/>
        </w:rPr>
        <w:t>and</w:t>
      </w:r>
      <w:r>
        <w:rPr>
          <w:spacing w:val="-2"/>
          <w:sz w:val="24"/>
        </w:rPr>
        <w:t xml:space="preserve"> </w:t>
      </w:r>
      <w:r>
        <w:rPr>
          <w:sz w:val="24"/>
        </w:rPr>
        <w:t>ascertain</w:t>
      </w:r>
      <w:r>
        <w:rPr>
          <w:spacing w:val="-4"/>
          <w:sz w:val="24"/>
        </w:rPr>
        <w:t xml:space="preserve"> </w:t>
      </w:r>
      <w:r>
        <w:rPr>
          <w:sz w:val="24"/>
        </w:rPr>
        <w:t>that</w:t>
      </w:r>
      <w:r>
        <w:rPr>
          <w:spacing w:val="-2"/>
          <w:sz w:val="24"/>
        </w:rPr>
        <w:t xml:space="preserve"> </w:t>
      </w:r>
      <w:r>
        <w:rPr>
          <w:sz w:val="24"/>
        </w:rPr>
        <w:t>the</w:t>
      </w:r>
      <w:r>
        <w:rPr>
          <w:spacing w:val="-3"/>
          <w:sz w:val="24"/>
        </w:rPr>
        <w:t xml:space="preserve"> </w:t>
      </w:r>
      <w:r>
        <w:rPr>
          <w:sz w:val="24"/>
        </w:rPr>
        <w:t>unlicensed</w:t>
      </w:r>
      <w:r>
        <w:rPr>
          <w:spacing w:val="-2"/>
          <w:sz w:val="24"/>
        </w:rPr>
        <w:t xml:space="preserve"> </w:t>
      </w:r>
      <w:r>
        <w:rPr>
          <w:sz w:val="24"/>
        </w:rPr>
        <w:t>assistive personnel understand what is expected and agree to the delegation.</w:t>
      </w:r>
    </w:p>
    <w:p w14:paraId="3962464A" w14:textId="77777777" w:rsidR="00FE230E" w:rsidRDefault="006C47A8">
      <w:pPr>
        <w:pStyle w:val="ListParagraph"/>
        <w:numPr>
          <w:ilvl w:val="1"/>
          <w:numId w:val="3"/>
        </w:numPr>
        <w:tabs>
          <w:tab w:val="left" w:pos="1075"/>
          <w:tab w:val="left" w:pos="1079"/>
        </w:tabs>
        <w:spacing w:before="276"/>
        <w:ind w:left="1079" w:right="307"/>
        <w:rPr>
          <w:sz w:val="24"/>
        </w:rPr>
      </w:pPr>
      <w:r>
        <w:rPr>
          <w:sz w:val="24"/>
        </w:rPr>
        <w:t>The</w:t>
      </w:r>
      <w:r>
        <w:rPr>
          <w:spacing w:val="-7"/>
          <w:sz w:val="24"/>
        </w:rPr>
        <w:t xml:space="preserve"> </w:t>
      </w:r>
      <w:r>
        <w:rPr>
          <w:sz w:val="24"/>
        </w:rPr>
        <w:t>right</w:t>
      </w:r>
      <w:r>
        <w:rPr>
          <w:spacing w:val="-8"/>
          <w:sz w:val="24"/>
        </w:rPr>
        <w:t xml:space="preserve"> </w:t>
      </w:r>
      <w:r>
        <w:rPr>
          <w:sz w:val="24"/>
        </w:rPr>
        <w:t>supervision</w:t>
      </w:r>
      <w:r>
        <w:rPr>
          <w:spacing w:val="-6"/>
          <w:sz w:val="24"/>
        </w:rPr>
        <w:t xml:space="preserve"> </w:t>
      </w:r>
      <w:r>
        <w:rPr>
          <w:sz w:val="24"/>
        </w:rPr>
        <w:t>and</w:t>
      </w:r>
      <w:r>
        <w:rPr>
          <w:spacing w:val="-3"/>
          <w:sz w:val="24"/>
        </w:rPr>
        <w:t xml:space="preserve"> </w:t>
      </w:r>
      <w:r>
        <w:rPr>
          <w:sz w:val="24"/>
        </w:rPr>
        <w:t>evaluation:</w:t>
      </w:r>
      <w:r>
        <w:rPr>
          <w:spacing w:val="-6"/>
          <w:sz w:val="24"/>
        </w:rPr>
        <w:t xml:space="preserve"> </w:t>
      </w:r>
      <w:r>
        <w:rPr>
          <w:sz w:val="24"/>
        </w:rPr>
        <w:t>The</w:t>
      </w:r>
      <w:r>
        <w:rPr>
          <w:spacing w:val="-7"/>
          <w:sz w:val="24"/>
        </w:rPr>
        <w:t xml:space="preserve"> </w:t>
      </w:r>
      <w:r>
        <w:rPr>
          <w:sz w:val="24"/>
        </w:rPr>
        <w:t>delegating</w:t>
      </w:r>
      <w:r>
        <w:rPr>
          <w:spacing w:val="-8"/>
          <w:sz w:val="24"/>
        </w:rPr>
        <w:t xml:space="preserve"> </w:t>
      </w:r>
      <w:r>
        <w:rPr>
          <w:sz w:val="24"/>
        </w:rPr>
        <w:t>nurse</w:t>
      </w:r>
      <w:r>
        <w:rPr>
          <w:spacing w:val="-7"/>
          <w:sz w:val="24"/>
        </w:rPr>
        <w:t xml:space="preserve"> </w:t>
      </w:r>
      <w:r>
        <w:rPr>
          <w:sz w:val="24"/>
        </w:rPr>
        <w:t>must</w:t>
      </w:r>
      <w:r>
        <w:rPr>
          <w:spacing w:val="-5"/>
          <w:sz w:val="24"/>
        </w:rPr>
        <w:t xml:space="preserve"> </w:t>
      </w:r>
      <w:r>
        <w:rPr>
          <w:sz w:val="24"/>
        </w:rPr>
        <w:t>be</w:t>
      </w:r>
      <w:r>
        <w:rPr>
          <w:spacing w:val="-7"/>
          <w:sz w:val="24"/>
        </w:rPr>
        <w:t xml:space="preserve"> </w:t>
      </w:r>
      <w:r>
        <w:rPr>
          <w:sz w:val="24"/>
        </w:rPr>
        <w:t>readily</w:t>
      </w:r>
      <w:r>
        <w:rPr>
          <w:spacing w:val="-3"/>
          <w:sz w:val="24"/>
        </w:rPr>
        <w:t xml:space="preserve"> </w:t>
      </w:r>
      <w:r>
        <w:rPr>
          <w:sz w:val="24"/>
        </w:rPr>
        <w:t>available</w:t>
      </w:r>
      <w:r>
        <w:rPr>
          <w:spacing w:val="-9"/>
          <w:sz w:val="24"/>
        </w:rPr>
        <w:t xml:space="preserve"> </w:t>
      </w:r>
      <w:r>
        <w:rPr>
          <w:sz w:val="24"/>
        </w:rPr>
        <w:t>to the unlicensed assistive personnel performing the delegated nursing activity or task, either in-person, by telephone, or through another form of telecommunication in compliance</w:t>
      </w:r>
      <w:r>
        <w:rPr>
          <w:spacing w:val="-9"/>
          <w:sz w:val="24"/>
        </w:rPr>
        <w:t xml:space="preserve"> </w:t>
      </w:r>
      <w:r>
        <w:rPr>
          <w:sz w:val="24"/>
        </w:rPr>
        <w:t>with</w:t>
      </w:r>
      <w:r>
        <w:rPr>
          <w:spacing w:val="-8"/>
          <w:sz w:val="24"/>
        </w:rPr>
        <w:t xml:space="preserve"> </w:t>
      </w:r>
      <w:r>
        <w:rPr>
          <w:sz w:val="24"/>
        </w:rPr>
        <w:t>02-380</w:t>
      </w:r>
      <w:r>
        <w:rPr>
          <w:spacing w:val="-6"/>
          <w:sz w:val="24"/>
        </w:rPr>
        <w:t xml:space="preserve"> </w:t>
      </w:r>
      <w:r>
        <w:rPr>
          <w:sz w:val="24"/>
        </w:rPr>
        <w:t>C.M.R.</w:t>
      </w:r>
      <w:r>
        <w:rPr>
          <w:spacing w:val="-6"/>
          <w:sz w:val="24"/>
        </w:rPr>
        <w:t xml:space="preserve"> </w:t>
      </w:r>
      <w:r>
        <w:rPr>
          <w:sz w:val="24"/>
        </w:rPr>
        <w:t>ch.</w:t>
      </w:r>
      <w:r>
        <w:rPr>
          <w:spacing w:val="-6"/>
          <w:sz w:val="24"/>
        </w:rPr>
        <w:t xml:space="preserve"> </w:t>
      </w:r>
      <w:r>
        <w:rPr>
          <w:sz w:val="24"/>
        </w:rPr>
        <w:t>11,</w:t>
      </w:r>
      <w:r>
        <w:rPr>
          <w:spacing w:val="-6"/>
          <w:sz w:val="24"/>
        </w:rPr>
        <w:t xml:space="preserve"> </w:t>
      </w:r>
      <w:r>
        <w:rPr>
          <w:sz w:val="24"/>
        </w:rPr>
        <w:t>“Joint</w:t>
      </w:r>
      <w:r>
        <w:rPr>
          <w:spacing w:val="-8"/>
          <w:sz w:val="24"/>
        </w:rPr>
        <w:t xml:space="preserve"> </w:t>
      </w:r>
      <w:r>
        <w:rPr>
          <w:sz w:val="24"/>
        </w:rPr>
        <w:t>Rule</w:t>
      </w:r>
      <w:r>
        <w:rPr>
          <w:spacing w:val="-7"/>
          <w:sz w:val="24"/>
        </w:rPr>
        <w:t xml:space="preserve"> </w:t>
      </w:r>
      <w:r>
        <w:rPr>
          <w:sz w:val="24"/>
        </w:rPr>
        <w:t>Regarding</w:t>
      </w:r>
      <w:r>
        <w:rPr>
          <w:spacing w:val="-6"/>
          <w:sz w:val="24"/>
        </w:rPr>
        <w:t xml:space="preserve"> </w:t>
      </w:r>
      <w:r>
        <w:rPr>
          <w:sz w:val="24"/>
        </w:rPr>
        <w:t>Standards</w:t>
      </w:r>
      <w:r>
        <w:rPr>
          <w:spacing w:val="-6"/>
          <w:sz w:val="24"/>
        </w:rPr>
        <w:t xml:space="preserve"> </w:t>
      </w:r>
      <w:r>
        <w:rPr>
          <w:sz w:val="24"/>
        </w:rPr>
        <w:t>of</w:t>
      </w:r>
      <w:r>
        <w:rPr>
          <w:spacing w:val="-4"/>
          <w:sz w:val="24"/>
        </w:rPr>
        <w:t xml:space="preserve"> </w:t>
      </w:r>
      <w:r>
        <w:rPr>
          <w:sz w:val="24"/>
        </w:rPr>
        <w:t xml:space="preserve">Telehealth </w:t>
      </w:r>
      <w:r>
        <w:rPr>
          <w:spacing w:val="-2"/>
          <w:sz w:val="24"/>
        </w:rPr>
        <w:t>Practice.”</w:t>
      </w:r>
    </w:p>
    <w:p w14:paraId="0A2F658B" w14:textId="77777777" w:rsidR="00FE230E" w:rsidRDefault="00FE230E">
      <w:pPr>
        <w:pStyle w:val="BodyText"/>
        <w:spacing w:before="21"/>
      </w:pPr>
    </w:p>
    <w:p w14:paraId="5757451C" w14:textId="77777777" w:rsidR="00FE230E" w:rsidRDefault="006C47A8">
      <w:pPr>
        <w:pStyle w:val="Heading1"/>
        <w:ind w:left="350"/>
      </w:pPr>
      <w:bookmarkStart w:id="3" w:name="SECTION_4._NURSING_ACTIVITIES_AND_TASKS_"/>
      <w:bookmarkEnd w:id="3"/>
      <w:r>
        <w:t>SECTION</w:t>
      </w:r>
      <w:r>
        <w:rPr>
          <w:spacing w:val="-10"/>
        </w:rPr>
        <w:t xml:space="preserve"> </w:t>
      </w:r>
      <w:r>
        <w:t>4.</w:t>
      </w:r>
      <w:r>
        <w:rPr>
          <w:spacing w:val="-5"/>
        </w:rPr>
        <w:t xml:space="preserve"> </w:t>
      </w:r>
      <w:r>
        <w:t>NURSING</w:t>
      </w:r>
      <w:r>
        <w:rPr>
          <w:spacing w:val="-4"/>
        </w:rPr>
        <w:t xml:space="preserve"> </w:t>
      </w:r>
      <w:r>
        <w:t>ACTIVITIES</w:t>
      </w:r>
      <w:r>
        <w:rPr>
          <w:spacing w:val="-4"/>
        </w:rPr>
        <w:t xml:space="preserve"> </w:t>
      </w:r>
      <w:r>
        <w:t>AND</w:t>
      </w:r>
      <w:r>
        <w:rPr>
          <w:spacing w:val="-5"/>
        </w:rPr>
        <w:t xml:space="preserve"> </w:t>
      </w:r>
      <w:r>
        <w:t>TASKS</w:t>
      </w:r>
      <w:r>
        <w:rPr>
          <w:spacing w:val="-4"/>
        </w:rPr>
        <w:t xml:space="preserve"> </w:t>
      </w:r>
      <w:r>
        <w:t>THAT</w:t>
      </w:r>
      <w:r>
        <w:rPr>
          <w:spacing w:val="-4"/>
        </w:rPr>
        <w:t xml:space="preserve"> </w:t>
      </w:r>
      <w:r>
        <w:t>MAY</w:t>
      </w:r>
      <w:r>
        <w:rPr>
          <w:spacing w:val="-5"/>
        </w:rPr>
        <w:t xml:space="preserve"> </w:t>
      </w:r>
      <w:r>
        <w:t>BE</w:t>
      </w:r>
      <w:r>
        <w:rPr>
          <w:spacing w:val="-4"/>
        </w:rPr>
        <w:t xml:space="preserve"> </w:t>
      </w:r>
      <w:r>
        <w:rPr>
          <w:spacing w:val="-2"/>
        </w:rPr>
        <w:t>DELEGATED</w:t>
      </w:r>
    </w:p>
    <w:p w14:paraId="4A03252E" w14:textId="77777777" w:rsidR="00FE230E" w:rsidRDefault="00FE230E">
      <w:pPr>
        <w:pStyle w:val="BodyText"/>
        <w:spacing w:before="55"/>
        <w:rPr>
          <w:b/>
        </w:rPr>
      </w:pPr>
    </w:p>
    <w:p w14:paraId="75B61FAA" w14:textId="77777777" w:rsidR="00FE230E" w:rsidRDefault="006C47A8">
      <w:pPr>
        <w:pStyle w:val="ListParagraph"/>
        <w:numPr>
          <w:ilvl w:val="0"/>
          <w:numId w:val="2"/>
        </w:numPr>
        <w:tabs>
          <w:tab w:val="left" w:pos="717"/>
          <w:tab w:val="left" w:pos="720"/>
        </w:tabs>
        <w:spacing w:before="1"/>
        <w:ind w:right="313" w:hanging="360"/>
        <w:rPr>
          <w:sz w:val="24"/>
        </w:rPr>
      </w:pPr>
      <w:r>
        <w:rPr>
          <w:b/>
          <w:color w:val="211F1F"/>
          <w:sz w:val="24"/>
        </w:rPr>
        <w:t>Nursing</w:t>
      </w:r>
      <w:r>
        <w:rPr>
          <w:b/>
          <w:color w:val="211F1F"/>
          <w:spacing w:val="-15"/>
          <w:sz w:val="24"/>
        </w:rPr>
        <w:t xml:space="preserve"> </w:t>
      </w:r>
      <w:r>
        <w:rPr>
          <w:b/>
          <w:color w:val="211F1F"/>
          <w:sz w:val="24"/>
        </w:rPr>
        <w:t>Activities</w:t>
      </w:r>
      <w:r>
        <w:rPr>
          <w:b/>
          <w:color w:val="211F1F"/>
          <w:spacing w:val="-15"/>
          <w:sz w:val="24"/>
        </w:rPr>
        <w:t xml:space="preserve"> </w:t>
      </w:r>
      <w:r>
        <w:rPr>
          <w:b/>
          <w:color w:val="211F1F"/>
          <w:sz w:val="24"/>
        </w:rPr>
        <w:t>and</w:t>
      </w:r>
      <w:r>
        <w:rPr>
          <w:b/>
          <w:color w:val="211F1F"/>
          <w:spacing w:val="-15"/>
          <w:sz w:val="24"/>
        </w:rPr>
        <w:t xml:space="preserve"> </w:t>
      </w:r>
      <w:r>
        <w:rPr>
          <w:b/>
          <w:color w:val="211F1F"/>
          <w:sz w:val="24"/>
        </w:rPr>
        <w:t>Tasks</w:t>
      </w:r>
      <w:r>
        <w:rPr>
          <w:b/>
          <w:color w:val="211F1F"/>
          <w:spacing w:val="-19"/>
          <w:sz w:val="24"/>
        </w:rPr>
        <w:t xml:space="preserve"> </w:t>
      </w:r>
      <w:r>
        <w:rPr>
          <w:b/>
          <w:color w:val="211F1F"/>
          <w:sz w:val="24"/>
        </w:rPr>
        <w:t>That</w:t>
      </w:r>
      <w:r>
        <w:rPr>
          <w:b/>
          <w:color w:val="211F1F"/>
          <w:spacing w:val="-15"/>
          <w:sz w:val="24"/>
        </w:rPr>
        <w:t xml:space="preserve"> </w:t>
      </w:r>
      <w:r>
        <w:rPr>
          <w:b/>
          <w:color w:val="211F1F"/>
          <w:sz w:val="24"/>
        </w:rPr>
        <w:t>Are</w:t>
      </w:r>
      <w:r>
        <w:rPr>
          <w:b/>
          <w:color w:val="211F1F"/>
          <w:spacing w:val="-18"/>
          <w:sz w:val="24"/>
        </w:rPr>
        <w:t xml:space="preserve"> </w:t>
      </w:r>
      <w:r>
        <w:rPr>
          <w:b/>
          <w:color w:val="211F1F"/>
          <w:sz w:val="24"/>
        </w:rPr>
        <w:t>Most</w:t>
      </w:r>
      <w:r>
        <w:rPr>
          <w:b/>
          <w:color w:val="211F1F"/>
          <w:spacing w:val="-18"/>
          <w:sz w:val="24"/>
        </w:rPr>
        <w:t xml:space="preserve"> </w:t>
      </w:r>
      <w:r>
        <w:rPr>
          <w:b/>
          <w:color w:val="211F1F"/>
          <w:sz w:val="24"/>
        </w:rPr>
        <w:t>Commonly</w:t>
      </w:r>
      <w:r>
        <w:rPr>
          <w:b/>
          <w:color w:val="211F1F"/>
          <w:spacing w:val="-17"/>
          <w:sz w:val="24"/>
        </w:rPr>
        <w:t xml:space="preserve"> </w:t>
      </w:r>
      <w:r>
        <w:rPr>
          <w:b/>
          <w:color w:val="211F1F"/>
          <w:sz w:val="24"/>
        </w:rPr>
        <w:t>Delegated</w:t>
      </w:r>
      <w:r>
        <w:rPr>
          <w:color w:val="211F1F"/>
          <w:sz w:val="24"/>
        </w:rPr>
        <w:t>.</w:t>
      </w:r>
      <w:r>
        <w:rPr>
          <w:color w:val="211F1F"/>
          <w:spacing w:val="-17"/>
          <w:sz w:val="24"/>
        </w:rPr>
        <w:t xml:space="preserve"> </w:t>
      </w:r>
      <w:r>
        <w:rPr>
          <w:color w:val="211F1F"/>
          <w:sz w:val="24"/>
        </w:rPr>
        <w:t>By</w:t>
      </w:r>
      <w:r>
        <w:rPr>
          <w:color w:val="211F1F"/>
          <w:spacing w:val="-15"/>
          <w:sz w:val="24"/>
        </w:rPr>
        <w:t xml:space="preserve"> </w:t>
      </w:r>
      <w:r>
        <w:rPr>
          <w:color w:val="211F1F"/>
          <w:sz w:val="24"/>
        </w:rPr>
        <w:t>way</w:t>
      </w:r>
      <w:r>
        <w:rPr>
          <w:color w:val="211F1F"/>
          <w:spacing w:val="-17"/>
          <w:sz w:val="24"/>
        </w:rPr>
        <w:t xml:space="preserve"> </w:t>
      </w:r>
      <w:r>
        <w:rPr>
          <w:color w:val="211F1F"/>
          <w:sz w:val="24"/>
        </w:rPr>
        <w:t>of</w:t>
      </w:r>
      <w:r>
        <w:rPr>
          <w:color w:val="211F1F"/>
          <w:spacing w:val="-16"/>
          <w:sz w:val="24"/>
        </w:rPr>
        <w:t xml:space="preserve"> </w:t>
      </w:r>
      <w:r>
        <w:rPr>
          <w:color w:val="211F1F"/>
          <w:sz w:val="24"/>
        </w:rPr>
        <w:t>example, and not in limitation,</w:t>
      </w:r>
      <w:r>
        <w:rPr>
          <w:color w:val="211F1F"/>
          <w:spacing w:val="-1"/>
          <w:sz w:val="24"/>
        </w:rPr>
        <w:t xml:space="preserve"> </w:t>
      </w:r>
      <w:r>
        <w:rPr>
          <w:color w:val="211F1F"/>
          <w:sz w:val="24"/>
        </w:rPr>
        <w:t>the</w:t>
      </w:r>
      <w:r>
        <w:rPr>
          <w:color w:val="211F1F"/>
          <w:spacing w:val="-2"/>
          <w:sz w:val="24"/>
        </w:rPr>
        <w:t xml:space="preserve"> </w:t>
      </w:r>
      <w:r>
        <w:rPr>
          <w:color w:val="211F1F"/>
          <w:sz w:val="24"/>
        </w:rPr>
        <w:t>following nursing activities and tasks are ones that, with appropriate training and competency, may fall within the scope of sound professional nursing practice to be considered for delegation, regardless of the setting. The delegating nurse determines the level of supervision required, provided the delegation is in compliance with Section 3 of this rule. Those commonly delegated activities and tasks include, but are not limited to:</w:t>
      </w:r>
    </w:p>
    <w:p w14:paraId="66E9A14F" w14:textId="77777777" w:rsidR="00FE230E" w:rsidRDefault="00FE230E">
      <w:pPr>
        <w:pStyle w:val="BodyText"/>
      </w:pPr>
    </w:p>
    <w:p w14:paraId="2BDE4AE9" w14:textId="77777777" w:rsidR="00FE230E" w:rsidRDefault="006C47A8">
      <w:pPr>
        <w:pStyle w:val="ListParagraph"/>
        <w:numPr>
          <w:ilvl w:val="1"/>
          <w:numId w:val="2"/>
        </w:numPr>
        <w:tabs>
          <w:tab w:val="left" w:pos="1076"/>
        </w:tabs>
        <w:ind w:left="1076" w:hanging="356"/>
        <w:rPr>
          <w:sz w:val="24"/>
        </w:rPr>
      </w:pPr>
      <w:r>
        <w:rPr>
          <w:color w:val="211F1F"/>
          <w:sz w:val="24"/>
        </w:rPr>
        <w:t>Non-invasive</w:t>
      </w:r>
      <w:r>
        <w:rPr>
          <w:color w:val="211F1F"/>
          <w:spacing w:val="-6"/>
          <w:sz w:val="24"/>
        </w:rPr>
        <w:t xml:space="preserve"> </w:t>
      </w:r>
      <w:r>
        <w:rPr>
          <w:color w:val="211F1F"/>
          <w:sz w:val="24"/>
        </w:rPr>
        <w:t>and</w:t>
      </w:r>
      <w:r>
        <w:rPr>
          <w:color w:val="211F1F"/>
          <w:spacing w:val="-6"/>
          <w:sz w:val="24"/>
        </w:rPr>
        <w:t xml:space="preserve"> </w:t>
      </w:r>
      <w:r>
        <w:rPr>
          <w:color w:val="211F1F"/>
          <w:sz w:val="24"/>
        </w:rPr>
        <w:t>non-sterile</w:t>
      </w:r>
      <w:r>
        <w:rPr>
          <w:color w:val="211F1F"/>
          <w:spacing w:val="-5"/>
          <w:sz w:val="24"/>
        </w:rPr>
        <w:t xml:space="preserve"> </w:t>
      </w:r>
      <w:r>
        <w:rPr>
          <w:color w:val="211F1F"/>
          <w:spacing w:val="-2"/>
          <w:sz w:val="24"/>
        </w:rPr>
        <w:t>treatments;</w:t>
      </w:r>
    </w:p>
    <w:p w14:paraId="09ECA61D" w14:textId="77777777" w:rsidR="00FE230E" w:rsidRDefault="00FE230E">
      <w:pPr>
        <w:pStyle w:val="BodyText"/>
      </w:pPr>
    </w:p>
    <w:p w14:paraId="56AD555D" w14:textId="77777777" w:rsidR="00FE230E" w:rsidRDefault="006C47A8">
      <w:pPr>
        <w:pStyle w:val="ListParagraph"/>
        <w:numPr>
          <w:ilvl w:val="1"/>
          <w:numId w:val="2"/>
        </w:numPr>
        <w:tabs>
          <w:tab w:val="left" w:pos="1076"/>
        </w:tabs>
        <w:ind w:left="1076" w:hanging="356"/>
        <w:rPr>
          <w:sz w:val="24"/>
        </w:rPr>
      </w:pPr>
      <w:r>
        <w:rPr>
          <w:color w:val="211F1F"/>
          <w:sz w:val="24"/>
        </w:rPr>
        <w:t>The</w:t>
      </w:r>
      <w:r>
        <w:rPr>
          <w:color w:val="211F1F"/>
          <w:spacing w:val="-8"/>
          <w:sz w:val="24"/>
        </w:rPr>
        <w:t xml:space="preserve"> </w:t>
      </w:r>
      <w:r>
        <w:rPr>
          <w:color w:val="211F1F"/>
          <w:sz w:val="24"/>
        </w:rPr>
        <w:t>collecting,</w:t>
      </w:r>
      <w:r>
        <w:rPr>
          <w:color w:val="211F1F"/>
          <w:spacing w:val="-1"/>
          <w:sz w:val="24"/>
        </w:rPr>
        <w:t xml:space="preserve"> </w:t>
      </w:r>
      <w:r>
        <w:rPr>
          <w:color w:val="211F1F"/>
          <w:sz w:val="24"/>
        </w:rPr>
        <w:t>reporting,</w:t>
      </w:r>
      <w:r>
        <w:rPr>
          <w:color w:val="211F1F"/>
          <w:spacing w:val="-4"/>
          <w:sz w:val="24"/>
        </w:rPr>
        <w:t xml:space="preserve"> </w:t>
      </w:r>
      <w:r>
        <w:rPr>
          <w:color w:val="211F1F"/>
          <w:sz w:val="24"/>
        </w:rPr>
        <w:t>and</w:t>
      </w:r>
      <w:r>
        <w:rPr>
          <w:color w:val="211F1F"/>
          <w:spacing w:val="-1"/>
          <w:sz w:val="24"/>
        </w:rPr>
        <w:t xml:space="preserve"> </w:t>
      </w:r>
      <w:r>
        <w:rPr>
          <w:color w:val="211F1F"/>
          <w:sz w:val="24"/>
        </w:rPr>
        <w:t>documentation</w:t>
      </w:r>
      <w:r>
        <w:rPr>
          <w:color w:val="211F1F"/>
          <w:spacing w:val="-4"/>
          <w:sz w:val="24"/>
        </w:rPr>
        <w:t xml:space="preserve"> </w:t>
      </w:r>
      <w:r>
        <w:rPr>
          <w:color w:val="211F1F"/>
          <w:sz w:val="24"/>
        </w:rPr>
        <w:t>of</w:t>
      </w:r>
      <w:r>
        <w:rPr>
          <w:color w:val="211F1F"/>
          <w:spacing w:val="-5"/>
          <w:sz w:val="24"/>
        </w:rPr>
        <w:t xml:space="preserve"> </w:t>
      </w:r>
      <w:r>
        <w:rPr>
          <w:color w:val="211F1F"/>
          <w:sz w:val="24"/>
        </w:rPr>
        <w:t>data</w:t>
      </w:r>
      <w:r>
        <w:rPr>
          <w:color w:val="211F1F"/>
          <w:spacing w:val="-5"/>
          <w:sz w:val="24"/>
        </w:rPr>
        <w:t xml:space="preserve"> </w:t>
      </w:r>
      <w:r>
        <w:rPr>
          <w:color w:val="211F1F"/>
          <w:sz w:val="24"/>
        </w:rPr>
        <w:t>including,</w:t>
      </w:r>
      <w:r>
        <w:rPr>
          <w:color w:val="211F1F"/>
          <w:spacing w:val="-1"/>
          <w:sz w:val="24"/>
        </w:rPr>
        <w:t xml:space="preserve"> </w:t>
      </w:r>
      <w:r>
        <w:rPr>
          <w:color w:val="211F1F"/>
          <w:sz w:val="24"/>
        </w:rPr>
        <w:t>but</w:t>
      </w:r>
      <w:r>
        <w:rPr>
          <w:color w:val="211F1F"/>
          <w:spacing w:val="-4"/>
          <w:sz w:val="24"/>
        </w:rPr>
        <w:t xml:space="preserve"> </w:t>
      </w:r>
      <w:r>
        <w:rPr>
          <w:color w:val="211F1F"/>
          <w:sz w:val="24"/>
        </w:rPr>
        <w:t>not</w:t>
      </w:r>
      <w:r>
        <w:rPr>
          <w:color w:val="211F1F"/>
          <w:spacing w:val="-1"/>
          <w:sz w:val="24"/>
        </w:rPr>
        <w:t xml:space="preserve"> </w:t>
      </w:r>
      <w:r>
        <w:rPr>
          <w:color w:val="211F1F"/>
          <w:sz w:val="24"/>
        </w:rPr>
        <w:t>limited</w:t>
      </w:r>
      <w:r>
        <w:rPr>
          <w:color w:val="211F1F"/>
          <w:spacing w:val="-1"/>
          <w:sz w:val="24"/>
        </w:rPr>
        <w:t xml:space="preserve"> </w:t>
      </w:r>
      <w:r>
        <w:rPr>
          <w:color w:val="211F1F"/>
          <w:spacing w:val="-5"/>
          <w:sz w:val="24"/>
        </w:rPr>
        <w:t>to:</w:t>
      </w:r>
    </w:p>
    <w:p w14:paraId="52B0BEC7" w14:textId="77777777" w:rsidR="00FE230E" w:rsidRDefault="00FE230E">
      <w:pPr>
        <w:pStyle w:val="BodyText"/>
      </w:pPr>
    </w:p>
    <w:p w14:paraId="6193CB02" w14:textId="77777777" w:rsidR="00FE230E" w:rsidRDefault="006C47A8">
      <w:pPr>
        <w:pStyle w:val="ListParagraph"/>
        <w:numPr>
          <w:ilvl w:val="2"/>
          <w:numId w:val="2"/>
        </w:numPr>
        <w:tabs>
          <w:tab w:val="left" w:pos="1435"/>
        </w:tabs>
        <w:ind w:left="1435" w:hanging="356"/>
        <w:rPr>
          <w:sz w:val="24"/>
        </w:rPr>
      </w:pPr>
      <w:r>
        <w:rPr>
          <w:color w:val="211F1F"/>
          <w:sz w:val="24"/>
        </w:rPr>
        <w:t>vital</w:t>
      </w:r>
      <w:r>
        <w:rPr>
          <w:color w:val="211F1F"/>
          <w:spacing w:val="-6"/>
          <w:sz w:val="24"/>
        </w:rPr>
        <w:t xml:space="preserve"> </w:t>
      </w:r>
      <w:r>
        <w:rPr>
          <w:color w:val="211F1F"/>
          <w:sz w:val="24"/>
        </w:rPr>
        <w:t>signs,</w:t>
      </w:r>
      <w:r>
        <w:rPr>
          <w:color w:val="211F1F"/>
          <w:spacing w:val="-1"/>
          <w:sz w:val="24"/>
        </w:rPr>
        <w:t xml:space="preserve"> </w:t>
      </w:r>
      <w:r>
        <w:rPr>
          <w:color w:val="211F1F"/>
          <w:sz w:val="24"/>
        </w:rPr>
        <w:t>height,</w:t>
      </w:r>
      <w:r>
        <w:rPr>
          <w:color w:val="211F1F"/>
          <w:spacing w:val="-4"/>
          <w:sz w:val="24"/>
        </w:rPr>
        <w:t xml:space="preserve"> </w:t>
      </w:r>
      <w:r>
        <w:rPr>
          <w:color w:val="211F1F"/>
          <w:sz w:val="24"/>
        </w:rPr>
        <w:t>weight,</w:t>
      </w:r>
      <w:r>
        <w:rPr>
          <w:color w:val="211F1F"/>
          <w:spacing w:val="-2"/>
          <w:sz w:val="24"/>
        </w:rPr>
        <w:t xml:space="preserve"> </w:t>
      </w:r>
      <w:r>
        <w:rPr>
          <w:color w:val="211F1F"/>
          <w:sz w:val="24"/>
        </w:rPr>
        <w:t>intake</w:t>
      </w:r>
      <w:r>
        <w:rPr>
          <w:color w:val="211F1F"/>
          <w:spacing w:val="-5"/>
          <w:sz w:val="24"/>
        </w:rPr>
        <w:t xml:space="preserve"> </w:t>
      </w:r>
      <w:r>
        <w:rPr>
          <w:color w:val="211F1F"/>
          <w:sz w:val="24"/>
        </w:rPr>
        <w:t>and</w:t>
      </w:r>
      <w:r>
        <w:rPr>
          <w:color w:val="211F1F"/>
          <w:spacing w:val="-4"/>
          <w:sz w:val="24"/>
        </w:rPr>
        <w:t xml:space="preserve"> </w:t>
      </w:r>
      <w:r>
        <w:rPr>
          <w:color w:val="211F1F"/>
          <w:sz w:val="24"/>
        </w:rPr>
        <w:t>output,</w:t>
      </w:r>
      <w:r>
        <w:rPr>
          <w:color w:val="211F1F"/>
          <w:spacing w:val="-1"/>
          <w:sz w:val="24"/>
        </w:rPr>
        <w:t xml:space="preserve"> </w:t>
      </w:r>
      <w:r>
        <w:rPr>
          <w:color w:val="211F1F"/>
          <w:sz w:val="24"/>
        </w:rPr>
        <w:t>capillary</w:t>
      </w:r>
      <w:r>
        <w:rPr>
          <w:color w:val="211F1F"/>
          <w:spacing w:val="-4"/>
          <w:sz w:val="24"/>
        </w:rPr>
        <w:t xml:space="preserve"> </w:t>
      </w:r>
      <w:r>
        <w:rPr>
          <w:color w:val="211F1F"/>
          <w:sz w:val="24"/>
        </w:rPr>
        <w:t>blood</w:t>
      </w:r>
      <w:r>
        <w:rPr>
          <w:color w:val="211F1F"/>
          <w:spacing w:val="-2"/>
          <w:sz w:val="24"/>
        </w:rPr>
        <w:t xml:space="preserve"> </w:t>
      </w:r>
      <w:r>
        <w:rPr>
          <w:color w:val="211F1F"/>
          <w:sz w:val="24"/>
        </w:rPr>
        <w:t>test,</w:t>
      </w:r>
      <w:r>
        <w:rPr>
          <w:color w:val="211F1F"/>
          <w:spacing w:val="-4"/>
          <w:sz w:val="24"/>
        </w:rPr>
        <w:t xml:space="preserve"> </w:t>
      </w:r>
      <w:r>
        <w:rPr>
          <w:color w:val="211F1F"/>
          <w:sz w:val="24"/>
        </w:rPr>
        <w:t>and</w:t>
      </w:r>
      <w:r>
        <w:rPr>
          <w:color w:val="211F1F"/>
          <w:spacing w:val="-1"/>
          <w:sz w:val="24"/>
        </w:rPr>
        <w:t xml:space="preserve"> </w:t>
      </w:r>
      <w:r>
        <w:rPr>
          <w:color w:val="211F1F"/>
          <w:sz w:val="24"/>
        </w:rPr>
        <w:t>urine</w:t>
      </w:r>
      <w:r>
        <w:rPr>
          <w:color w:val="211F1F"/>
          <w:spacing w:val="-2"/>
          <w:sz w:val="24"/>
        </w:rPr>
        <w:t xml:space="preserve"> test;</w:t>
      </w:r>
    </w:p>
    <w:p w14:paraId="7DDFE915" w14:textId="77777777" w:rsidR="00FE230E" w:rsidRDefault="00FE230E">
      <w:pPr>
        <w:pStyle w:val="BodyText"/>
      </w:pPr>
    </w:p>
    <w:p w14:paraId="11FDD746" w14:textId="77777777" w:rsidR="00FE230E" w:rsidRDefault="006C47A8">
      <w:pPr>
        <w:pStyle w:val="ListParagraph"/>
        <w:numPr>
          <w:ilvl w:val="2"/>
          <w:numId w:val="2"/>
        </w:numPr>
        <w:tabs>
          <w:tab w:val="left" w:pos="1436"/>
        </w:tabs>
        <w:ind w:left="1436" w:hanging="356"/>
        <w:rPr>
          <w:sz w:val="24"/>
        </w:rPr>
      </w:pPr>
      <w:r>
        <w:rPr>
          <w:color w:val="211F1F"/>
          <w:sz w:val="24"/>
        </w:rPr>
        <w:t>environmental</w:t>
      </w:r>
      <w:r>
        <w:rPr>
          <w:color w:val="211F1F"/>
          <w:spacing w:val="-7"/>
          <w:sz w:val="24"/>
        </w:rPr>
        <w:t xml:space="preserve"> </w:t>
      </w:r>
      <w:r>
        <w:rPr>
          <w:color w:val="211F1F"/>
          <w:spacing w:val="-2"/>
          <w:sz w:val="24"/>
        </w:rPr>
        <w:t>situations;</w:t>
      </w:r>
    </w:p>
    <w:p w14:paraId="523849A8" w14:textId="77777777" w:rsidR="00FE230E" w:rsidRDefault="00FE230E">
      <w:pPr>
        <w:pStyle w:val="BodyText"/>
      </w:pPr>
    </w:p>
    <w:p w14:paraId="546E98D5" w14:textId="77777777" w:rsidR="00FE230E" w:rsidRDefault="006C47A8">
      <w:pPr>
        <w:pStyle w:val="ListParagraph"/>
        <w:numPr>
          <w:ilvl w:val="2"/>
          <w:numId w:val="2"/>
        </w:numPr>
        <w:tabs>
          <w:tab w:val="left" w:pos="1436"/>
        </w:tabs>
        <w:ind w:left="1436" w:hanging="356"/>
        <w:rPr>
          <w:sz w:val="24"/>
        </w:rPr>
      </w:pPr>
      <w:r>
        <w:rPr>
          <w:color w:val="211F1F"/>
          <w:sz w:val="24"/>
        </w:rPr>
        <w:t>patient</w:t>
      </w:r>
      <w:r>
        <w:rPr>
          <w:color w:val="211F1F"/>
          <w:spacing w:val="-6"/>
          <w:sz w:val="24"/>
        </w:rPr>
        <w:t xml:space="preserve"> </w:t>
      </w:r>
      <w:r>
        <w:rPr>
          <w:color w:val="211F1F"/>
          <w:sz w:val="24"/>
        </w:rPr>
        <w:t>or</w:t>
      </w:r>
      <w:r>
        <w:rPr>
          <w:color w:val="211F1F"/>
          <w:spacing w:val="-6"/>
          <w:sz w:val="24"/>
        </w:rPr>
        <w:t xml:space="preserve"> </w:t>
      </w:r>
      <w:r>
        <w:rPr>
          <w:color w:val="211F1F"/>
          <w:sz w:val="24"/>
        </w:rPr>
        <w:t>family</w:t>
      </w:r>
      <w:r>
        <w:rPr>
          <w:color w:val="211F1F"/>
          <w:spacing w:val="-5"/>
          <w:sz w:val="24"/>
        </w:rPr>
        <w:t xml:space="preserve"> </w:t>
      </w:r>
      <w:r>
        <w:rPr>
          <w:color w:val="211F1F"/>
          <w:sz w:val="24"/>
        </w:rPr>
        <w:t>comments</w:t>
      </w:r>
      <w:r>
        <w:rPr>
          <w:color w:val="211F1F"/>
          <w:spacing w:val="-2"/>
          <w:sz w:val="24"/>
        </w:rPr>
        <w:t xml:space="preserve"> </w:t>
      </w:r>
      <w:r>
        <w:rPr>
          <w:color w:val="211F1F"/>
          <w:sz w:val="24"/>
        </w:rPr>
        <w:t>relating</w:t>
      </w:r>
      <w:r>
        <w:rPr>
          <w:color w:val="211F1F"/>
          <w:spacing w:val="-4"/>
          <w:sz w:val="24"/>
        </w:rPr>
        <w:t xml:space="preserve"> </w:t>
      </w:r>
      <w:r>
        <w:rPr>
          <w:color w:val="211F1F"/>
          <w:sz w:val="24"/>
        </w:rPr>
        <w:t>to</w:t>
      </w:r>
      <w:r>
        <w:rPr>
          <w:color w:val="211F1F"/>
          <w:spacing w:val="-2"/>
          <w:sz w:val="24"/>
        </w:rPr>
        <w:t xml:space="preserve"> </w:t>
      </w:r>
      <w:r>
        <w:rPr>
          <w:color w:val="211F1F"/>
          <w:sz w:val="24"/>
        </w:rPr>
        <w:t>the</w:t>
      </w:r>
      <w:r>
        <w:rPr>
          <w:color w:val="211F1F"/>
          <w:spacing w:val="-3"/>
          <w:sz w:val="24"/>
        </w:rPr>
        <w:t xml:space="preserve"> </w:t>
      </w:r>
      <w:r>
        <w:rPr>
          <w:color w:val="211F1F"/>
          <w:sz w:val="24"/>
        </w:rPr>
        <w:t>patient’s</w:t>
      </w:r>
      <w:r>
        <w:rPr>
          <w:color w:val="211F1F"/>
          <w:spacing w:val="-2"/>
          <w:sz w:val="24"/>
        </w:rPr>
        <w:t xml:space="preserve"> </w:t>
      </w:r>
      <w:r>
        <w:rPr>
          <w:color w:val="211F1F"/>
          <w:sz w:val="24"/>
        </w:rPr>
        <w:t>care;</w:t>
      </w:r>
      <w:r>
        <w:rPr>
          <w:color w:val="211F1F"/>
          <w:spacing w:val="-1"/>
          <w:sz w:val="24"/>
        </w:rPr>
        <w:t xml:space="preserve"> </w:t>
      </w:r>
      <w:r>
        <w:rPr>
          <w:color w:val="211F1F"/>
          <w:spacing w:val="-5"/>
          <w:sz w:val="24"/>
        </w:rPr>
        <w:t>and</w:t>
      </w:r>
    </w:p>
    <w:p w14:paraId="31EA0550" w14:textId="77777777" w:rsidR="00FE230E" w:rsidRDefault="00FE230E">
      <w:pPr>
        <w:pStyle w:val="BodyText"/>
      </w:pPr>
    </w:p>
    <w:p w14:paraId="79DA910C" w14:textId="77777777" w:rsidR="00FE230E" w:rsidRDefault="006C47A8">
      <w:pPr>
        <w:pStyle w:val="ListParagraph"/>
        <w:numPr>
          <w:ilvl w:val="2"/>
          <w:numId w:val="2"/>
        </w:numPr>
        <w:tabs>
          <w:tab w:val="left" w:pos="1436"/>
        </w:tabs>
        <w:ind w:left="1436" w:hanging="356"/>
        <w:rPr>
          <w:sz w:val="24"/>
        </w:rPr>
      </w:pPr>
      <w:r>
        <w:rPr>
          <w:color w:val="211F1F"/>
          <w:sz w:val="24"/>
        </w:rPr>
        <w:t>behaviors</w:t>
      </w:r>
      <w:r>
        <w:rPr>
          <w:color w:val="211F1F"/>
          <w:spacing w:val="-4"/>
          <w:sz w:val="24"/>
        </w:rPr>
        <w:t xml:space="preserve"> </w:t>
      </w:r>
      <w:r>
        <w:rPr>
          <w:color w:val="211F1F"/>
          <w:sz w:val="24"/>
        </w:rPr>
        <w:t>related</w:t>
      </w:r>
      <w:r>
        <w:rPr>
          <w:color w:val="211F1F"/>
          <w:spacing w:val="-4"/>
          <w:sz w:val="24"/>
        </w:rPr>
        <w:t xml:space="preserve"> </w:t>
      </w:r>
      <w:r>
        <w:rPr>
          <w:color w:val="211F1F"/>
          <w:sz w:val="24"/>
        </w:rPr>
        <w:t>to the</w:t>
      </w:r>
      <w:r>
        <w:rPr>
          <w:color w:val="211F1F"/>
          <w:spacing w:val="-2"/>
          <w:sz w:val="24"/>
        </w:rPr>
        <w:t xml:space="preserve"> </w:t>
      </w:r>
      <w:r>
        <w:rPr>
          <w:color w:val="211F1F"/>
          <w:sz w:val="24"/>
        </w:rPr>
        <w:t>plan</w:t>
      </w:r>
      <w:r>
        <w:rPr>
          <w:color w:val="211F1F"/>
          <w:spacing w:val="-1"/>
          <w:sz w:val="24"/>
        </w:rPr>
        <w:t xml:space="preserve"> </w:t>
      </w:r>
      <w:r>
        <w:rPr>
          <w:color w:val="211F1F"/>
          <w:sz w:val="24"/>
        </w:rPr>
        <w:t>of</w:t>
      </w:r>
      <w:r>
        <w:rPr>
          <w:color w:val="211F1F"/>
          <w:spacing w:val="-1"/>
          <w:sz w:val="24"/>
        </w:rPr>
        <w:t xml:space="preserve"> </w:t>
      </w:r>
      <w:r>
        <w:rPr>
          <w:color w:val="211F1F"/>
          <w:spacing w:val="-4"/>
          <w:sz w:val="24"/>
        </w:rPr>
        <w:t>care;</w:t>
      </w:r>
    </w:p>
    <w:p w14:paraId="50FB6209" w14:textId="77777777" w:rsidR="00FE230E" w:rsidRDefault="00FE230E">
      <w:pPr>
        <w:pStyle w:val="BodyText"/>
      </w:pPr>
    </w:p>
    <w:p w14:paraId="56ECC3AB" w14:textId="77777777" w:rsidR="00FE230E" w:rsidRDefault="006C47A8">
      <w:pPr>
        <w:pStyle w:val="ListParagraph"/>
        <w:numPr>
          <w:ilvl w:val="1"/>
          <w:numId w:val="2"/>
        </w:numPr>
        <w:tabs>
          <w:tab w:val="left" w:pos="1076"/>
        </w:tabs>
        <w:ind w:left="1076" w:hanging="356"/>
        <w:rPr>
          <w:sz w:val="24"/>
        </w:rPr>
      </w:pPr>
      <w:r>
        <w:rPr>
          <w:color w:val="211F1F"/>
          <w:sz w:val="24"/>
        </w:rPr>
        <w:t>Ambulation,</w:t>
      </w:r>
      <w:r>
        <w:rPr>
          <w:color w:val="211F1F"/>
          <w:spacing w:val="-7"/>
          <w:sz w:val="24"/>
        </w:rPr>
        <w:t xml:space="preserve"> </w:t>
      </w:r>
      <w:r>
        <w:rPr>
          <w:color w:val="211F1F"/>
          <w:sz w:val="24"/>
        </w:rPr>
        <w:t>positioning,</w:t>
      </w:r>
      <w:r>
        <w:rPr>
          <w:color w:val="211F1F"/>
          <w:spacing w:val="-10"/>
          <w:sz w:val="24"/>
        </w:rPr>
        <w:t xml:space="preserve"> </w:t>
      </w:r>
      <w:r>
        <w:rPr>
          <w:color w:val="211F1F"/>
          <w:sz w:val="24"/>
        </w:rPr>
        <w:t>and</w:t>
      </w:r>
      <w:r>
        <w:rPr>
          <w:color w:val="211F1F"/>
          <w:spacing w:val="-4"/>
          <w:sz w:val="24"/>
        </w:rPr>
        <w:t xml:space="preserve"> </w:t>
      </w:r>
      <w:r>
        <w:rPr>
          <w:color w:val="211F1F"/>
          <w:spacing w:val="-2"/>
          <w:sz w:val="24"/>
        </w:rPr>
        <w:t>turning;</w:t>
      </w:r>
    </w:p>
    <w:p w14:paraId="541B4D23" w14:textId="77777777" w:rsidR="00FE230E" w:rsidRDefault="00FE230E">
      <w:pPr>
        <w:pStyle w:val="BodyText"/>
      </w:pPr>
    </w:p>
    <w:p w14:paraId="366B25A3" w14:textId="77777777" w:rsidR="00FE230E" w:rsidRDefault="006C47A8">
      <w:pPr>
        <w:pStyle w:val="ListParagraph"/>
        <w:numPr>
          <w:ilvl w:val="1"/>
          <w:numId w:val="2"/>
        </w:numPr>
        <w:tabs>
          <w:tab w:val="left" w:pos="1076"/>
        </w:tabs>
        <w:ind w:left="1076" w:hanging="356"/>
        <w:rPr>
          <w:sz w:val="24"/>
        </w:rPr>
      </w:pPr>
      <w:r>
        <w:rPr>
          <w:color w:val="211F1F"/>
          <w:sz w:val="24"/>
        </w:rPr>
        <w:t>Transportation</w:t>
      </w:r>
      <w:r>
        <w:rPr>
          <w:color w:val="211F1F"/>
          <w:spacing w:val="-5"/>
          <w:sz w:val="24"/>
        </w:rPr>
        <w:t xml:space="preserve"> </w:t>
      </w:r>
      <w:r>
        <w:rPr>
          <w:color w:val="211F1F"/>
          <w:sz w:val="24"/>
        </w:rPr>
        <w:t>of</w:t>
      </w:r>
      <w:r>
        <w:rPr>
          <w:color w:val="211F1F"/>
          <w:spacing w:val="-2"/>
          <w:sz w:val="24"/>
        </w:rPr>
        <w:t xml:space="preserve"> </w:t>
      </w:r>
      <w:r>
        <w:rPr>
          <w:color w:val="211F1F"/>
          <w:sz w:val="24"/>
        </w:rPr>
        <w:t>the</w:t>
      </w:r>
      <w:r>
        <w:rPr>
          <w:color w:val="211F1F"/>
          <w:spacing w:val="-5"/>
          <w:sz w:val="24"/>
        </w:rPr>
        <w:t xml:space="preserve"> </w:t>
      </w:r>
      <w:r>
        <w:rPr>
          <w:color w:val="211F1F"/>
          <w:sz w:val="24"/>
        </w:rPr>
        <w:t>patient</w:t>
      </w:r>
      <w:r>
        <w:rPr>
          <w:color w:val="211F1F"/>
          <w:spacing w:val="-3"/>
          <w:sz w:val="24"/>
        </w:rPr>
        <w:t xml:space="preserve"> </w:t>
      </w:r>
      <w:r>
        <w:rPr>
          <w:color w:val="211F1F"/>
          <w:sz w:val="24"/>
        </w:rPr>
        <w:t>within</w:t>
      </w:r>
      <w:r>
        <w:rPr>
          <w:color w:val="211F1F"/>
          <w:spacing w:val="-1"/>
          <w:sz w:val="24"/>
        </w:rPr>
        <w:t xml:space="preserve"> </w:t>
      </w:r>
      <w:r>
        <w:rPr>
          <w:color w:val="211F1F"/>
          <w:sz w:val="24"/>
        </w:rPr>
        <w:t>a</w:t>
      </w:r>
      <w:r>
        <w:rPr>
          <w:color w:val="211F1F"/>
          <w:spacing w:val="-5"/>
          <w:sz w:val="24"/>
        </w:rPr>
        <w:t xml:space="preserve"> </w:t>
      </w:r>
      <w:r>
        <w:rPr>
          <w:color w:val="211F1F"/>
          <w:spacing w:val="-2"/>
          <w:sz w:val="24"/>
        </w:rPr>
        <w:t>facility;</w:t>
      </w:r>
    </w:p>
    <w:p w14:paraId="478FA399" w14:textId="77777777" w:rsidR="00FE230E" w:rsidRDefault="00FE230E">
      <w:pPr>
        <w:pStyle w:val="BodyText"/>
        <w:spacing w:before="17"/>
      </w:pPr>
    </w:p>
    <w:p w14:paraId="6C840610" w14:textId="77777777" w:rsidR="00FE230E" w:rsidRDefault="006C47A8">
      <w:pPr>
        <w:pStyle w:val="ListParagraph"/>
        <w:numPr>
          <w:ilvl w:val="1"/>
          <w:numId w:val="2"/>
        </w:numPr>
        <w:tabs>
          <w:tab w:val="left" w:pos="1073"/>
        </w:tabs>
        <w:ind w:left="1073" w:hanging="353"/>
        <w:rPr>
          <w:sz w:val="24"/>
        </w:rPr>
      </w:pPr>
      <w:r>
        <w:rPr>
          <w:color w:val="211F1F"/>
          <w:sz w:val="24"/>
        </w:rPr>
        <w:t>Personal</w:t>
      </w:r>
      <w:r>
        <w:rPr>
          <w:color w:val="211F1F"/>
          <w:spacing w:val="-2"/>
          <w:sz w:val="24"/>
        </w:rPr>
        <w:t xml:space="preserve"> </w:t>
      </w:r>
      <w:r>
        <w:rPr>
          <w:color w:val="211F1F"/>
          <w:sz w:val="24"/>
        </w:rPr>
        <w:t>hygiene</w:t>
      </w:r>
      <w:r>
        <w:rPr>
          <w:color w:val="211F1F"/>
          <w:spacing w:val="-4"/>
          <w:sz w:val="24"/>
        </w:rPr>
        <w:t xml:space="preserve"> </w:t>
      </w:r>
      <w:r>
        <w:rPr>
          <w:color w:val="211F1F"/>
          <w:sz w:val="24"/>
        </w:rPr>
        <w:t>and</w:t>
      </w:r>
      <w:r>
        <w:rPr>
          <w:color w:val="211F1F"/>
          <w:spacing w:val="-1"/>
          <w:sz w:val="24"/>
        </w:rPr>
        <w:t xml:space="preserve"> </w:t>
      </w:r>
      <w:r>
        <w:rPr>
          <w:color w:val="211F1F"/>
          <w:spacing w:val="-2"/>
          <w:sz w:val="24"/>
        </w:rPr>
        <w:t>elimination;</w:t>
      </w:r>
    </w:p>
    <w:p w14:paraId="1FE979B8" w14:textId="77777777" w:rsidR="00FE230E" w:rsidRDefault="00FE230E">
      <w:pPr>
        <w:pStyle w:val="BodyText"/>
        <w:spacing w:before="19"/>
      </w:pPr>
    </w:p>
    <w:p w14:paraId="5AEF3C84" w14:textId="77777777" w:rsidR="00FE230E" w:rsidRDefault="006C47A8">
      <w:pPr>
        <w:pStyle w:val="ListParagraph"/>
        <w:numPr>
          <w:ilvl w:val="1"/>
          <w:numId w:val="2"/>
        </w:numPr>
        <w:tabs>
          <w:tab w:val="left" w:pos="1074"/>
        </w:tabs>
        <w:ind w:left="1074" w:hanging="354"/>
        <w:rPr>
          <w:sz w:val="24"/>
        </w:rPr>
      </w:pPr>
      <w:r>
        <w:rPr>
          <w:color w:val="211F1F"/>
          <w:sz w:val="24"/>
        </w:rPr>
        <w:t>Feeding,</w:t>
      </w:r>
      <w:r>
        <w:rPr>
          <w:color w:val="211F1F"/>
          <w:spacing w:val="-2"/>
          <w:sz w:val="24"/>
        </w:rPr>
        <w:t xml:space="preserve"> </w:t>
      </w:r>
      <w:r>
        <w:rPr>
          <w:color w:val="211F1F"/>
          <w:sz w:val="24"/>
        </w:rPr>
        <w:t>cutting</w:t>
      </w:r>
      <w:r>
        <w:rPr>
          <w:color w:val="211F1F"/>
          <w:spacing w:val="-1"/>
          <w:sz w:val="24"/>
        </w:rPr>
        <w:t xml:space="preserve"> </w:t>
      </w:r>
      <w:r>
        <w:rPr>
          <w:color w:val="211F1F"/>
          <w:sz w:val="24"/>
        </w:rPr>
        <w:t>up</w:t>
      </w:r>
      <w:r>
        <w:rPr>
          <w:color w:val="211F1F"/>
          <w:spacing w:val="-1"/>
          <w:sz w:val="24"/>
        </w:rPr>
        <w:t xml:space="preserve"> </w:t>
      </w:r>
      <w:r>
        <w:rPr>
          <w:color w:val="211F1F"/>
          <w:sz w:val="24"/>
        </w:rPr>
        <w:t>of</w:t>
      </w:r>
      <w:r>
        <w:rPr>
          <w:color w:val="211F1F"/>
          <w:spacing w:val="-5"/>
          <w:sz w:val="24"/>
        </w:rPr>
        <w:t xml:space="preserve"> </w:t>
      </w:r>
      <w:r>
        <w:rPr>
          <w:color w:val="211F1F"/>
          <w:sz w:val="24"/>
        </w:rPr>
        <w:t>food,</w:t>
      </w:r>
      <w:r>
        <w:rPr>
          <w:color w:val="211F1F"/>
          <w:spacing w:val="-1"/>
          <w:sz w:val="24"/>
        </w:rPr>
        <w:t xml:space="preserve"> </w:t>
      </w:r>
      <w:r>
        <w:rPr>
          <w:color w:val="211F1F"/>
          <w:sz w:val="24"/>
        </w:rPr>
        <w:t>or</w:t>
      </w:r>
      <w:r>
        <w:rPr>
          <w:color w:val="211F1F"/>
          <w:spacing w:val="-2"/>
          <w:sz w:val="24"/>
        </w:rPr>
        <w:t xml:space="preserve"> </w:t>
      </w:r>
      <w:r>
        <w:rPr>
          <w:color w:val="211F1F"/>
          <w:sz w:val="24"/>
        </w:rPr>
        <w:t>placing</w:t>
      </w:r>
      <w:r>
        <w:rPr>
          <w:color w:val="211F1F"/>
          <w:spacing w:val="-1"/>
          <w:sz w:val="24"/>
        </w:rPr>
        <w:t xml:space="preserve"> </w:t>
      </w:r>
      <w:r>
        <w:rPr>
          <w:color w:val="211F1F"/>
          <w:sz w:val="24"/>
        </w:rPr>
        <w:t>of</w:t>
      </w:r>
      <w:r>
        <w:rPr>
          <w:color w:val="211F1F"/>
          <w:spacing w:val="-2"/>
          <w:sz w:val="24"/>
        </w:rPr>
        <w:t xml:space="preserve"> </w:t>
      </w:r>
      <w:r>
        <w:rPr>
          <w:color w:val="211F1F"/>
          <w:sz w:val="24"/>
        </w:rPr>
        <w:t>meal</w:t>
      </w:r>
      <w:r>
        <w:rPr>
          <w:color w:val="211F1F"/>
          <w:spacing w:val="-1"/>
          <w:sz w:val="24"/>
        </w:rPr>
        <w:t xml:space="preserve"> </w:t>
      </w:r>
      <w:r>
        <w:rPr>
          <w:color w:val="211F1F"/>
          <w:spacing w:val="-2"/>
          <w:sz w:val="24"/>
        </w:rPr>
        <w:t>trays;</w:t>
      </w:r>
    </w:p>
    <w:p w14:paraId="26F18865" w14:textId="77777777" w:rsidR="00FE230E" w:rsidRDefault="00FE230E">
      <w:pPr>
        <w:pStyle w:val="BodyText"/>
        <w:spacing w:before="17"/>
      </w:pPr>
    </w:p>
    <w:p w14:paraId="1B0A4883" w14:textId="77777777" w:rsidR="00FE230E" w:rsidRDefault="006C47A8">
      <w:pPr>
        <w:pStyle w:val="ListParagraph"/>
        <w:numPr>
          <w:ilvl w:val="1"/>
          <w:numId w:val="2"/>
        </w:numPr>
        <w:tabs>
          <w:tab w:val="left" w:pos="1076"/>
        </w:tabs>
        <w:ind w:left="1076" w:hanging="356"/>
        <w:rPr>
          <w:sz w:val="24"/>
        </w:rPr>
      </w:pPr>
      <w:r>
        <w:rPr>
          <w:color w:val="211F1F"/>
          <w:sz w:val="24"/>
        </w:rPr>
        <w:t>Socialization</w:t>
      </w:r>
      <w:r>
        <w:rPr>
          <w:color w:val="211F1F"/>
          <w:spacing w:val="-9"/>
          <w:sz w:val="24"/>
        </w:rPr>
        <w:t xml:space="preserve"> </w:t>
      </w:r>
      <w:r>
        <w:rPr>
          <w:color w:val="211F1F"/>
          <w:spacing w:val="-2"/>
          <w:sz w:val="24"/>
        </w:rPr>
        <w:t>activities;</w:t>
      </w:r>
    </w:p>
    <w:p w14:paraId="748C7771" w14:textId="77777777" w:rsidR="00FE230E" w:rsidRDefault="00FE230E">
      <w:pPr>
        <w:pStyle w:val="BodyText"/>
        <w:spacing w:before="17"/>
      </w:pPr>
    </w:p>
    <w:p w14:paraId="4BCF308C" w14:textId="77777777" w:rsidR="00FE230E" w:rsidRDefault="006C47A8">
      <w:pPr>
        <w:pStyle w:val="ListParagraph"/>
        <w:numPr>
          <w:ilvl w:val="1"/>
          <w:numId w:val="2"/>
        </w:numPr>
        <w:tabs>
          <w:tab w:val="left" w:pos="1076"/>
        </w:tabs>
        <w:ind w:left="1076" w:hanging="356"/>
        <w:rPr>
          <w:sz w:val="24"/>
        </w:rPr>
      </w:pPr>
      <w:r>
        <w:rPr>
          <w:color w:val="211F1F"/>
          <w:sz w:val="24"/>
        </w:rPr>
        <w:t>Activities</w:t>
      </w:r>
      <w:r>
        <w:rPr>
          <w:color w:val="211F1F"/>
          <w:spacing w:val="-5"/>
          <w:sz w:val="24"/>
        </w:rPr>
        <w:t xml:space="preserve"> </w:t>
      </w:r>
      <w:r>
        <w:rPr>
          <w:color w:val="211F1F"/>
          <w:sz w:val="24"/>
        </w:rPr>
        <w:t>of</w:t>
      </w:r>
      <w:r>
        <w:rPr>
          <w:color w:val="211F1F"/>
          <w:spacing w:val="-4"/>
          <w:sz w:val="24"/>
        </w:rPr>
        <w:t xml:space="preserve"> </w:t>
      </w:r>
      <w:r>
        <w:rPr>
          <w:color w:val="211F1F"/>
          <w:sz w:val="24"/>
        </w:rPr>
        <w:t>daily</w:t>
      </w:r>
      <w:r>
        <w:rPr>
          <w:color w:val="211F1F"/>
          <w:spacing w:val="-5"/>
          <w:sz w:val="24"/>
        </w:rPr>
        <w:t xml:space="preserve"> </w:t>
      </w:r>
      <w:r>
        <w:rPr>
          <w:color w:val="211F1F"/>
          <w:sz w:val="24"/>
        </w:rPr>
        <w:t>living;</w:t>
      </w:r>
      <w:r>
        <w:rPr>
          <w:color w:val="211F1F"/>
          <w:spacing w:val="-5"/>
          <w:sz w:val="24"/>
        </w:rPr>
        <w:t xml:space="preserve"> and</w:t>
      </w:r>
    </w:p>
    <w:p w14:paraId="6686467F" w14:textId="77777777" w:rsidR="00FE230E" w:rsidRDefault="00FE230E">
      <w:pPr>
        <w:pStyle w:val="ListParagraph"/>
        <w:rPr>
          <w:sz w:val="24"/>
        </w:rPr>
        <w:sectPr w:rsidR="00FE230E">
          <w:pgSz w:w="12240" w:h="15840"/>
          <w:pgMar w:top="1340" w:right="1440" w:bottom="1260" w:left="1080" w:header="730" w:footer="1060" w:gutter="0"/>
          <w:cols w:space="720"/>
        </w:sectPr>
      </w:pPr>
    </w:p>
    <w:p w14:paraId="484B5598" w14:textId="77777777" w:rsidR="00FE230E" w:rsidRDefault="00FE230E">
      <w:pPr>
        <w:pStyle w:val="BodyText"/>
        <w:spacing w:before="96"/>
      </w:pPr>
    </w:p>
    <w:p w14:paraId="0D1F91CC" w14:textId="77777777" w:rsidR="00FE230E" w:rsidRDefault="006C47A8">
      <w:pPr>
        <w:pStyle w:val="ListParagraph"/>
        <w:numPr>
          <w:ilvl w:val="1"/>
          <w:numId w:val="2"/>
        </w:numPr>
        <w:tabs>
          <w:tab w:val="left" w:pos="1077"/>
        </w:tabs>
        <w:ind w:hanging="357"/>
        <w:rPr>
          <w:sz w:val="24"/>
        </w:rPr>
      </w:pPr>
      <w:r>
        <w:rPr>
          <w:color w:val="211F1F"/>
          <w:sz w:val="24"/>
        </w:rPr>
        <w:t>Reinforcement</w:t>
      </w:r>
      <w:r>
        <w:rPr>
          <w:color w:val="211F1F"/>
          <w:spacing w:val="-6"/>
          <w:sz w:val="24"/>
        </w:rPr>
        <w:t xml:space="preserve"> </w:t>
      </w:r>
      <w:r>
        <w:rPr>
          <w:color w:val="211F1F"/>
          <w:sz w:val="24"/>
        </w:rPr>
        <w:t>of</w:t>
      </w:r>
      <w:r>
        <w:rPr>
          <w:color w:val="211F1F"/>
          <w:spacing w:val="-3"/>
          <w:sz w:val="24"/>
        </w:rPr>
        <w:t xml:space="preserve"> </w:t>
      </w:r>
      <w:r>
        <w:rPr>
          <w:color w:val="211F1F"/>
          <w:sz w:val="24"/>
        </w:rPr>
        <w:t>health</w:t>
      </w:r>
      <w:r>
        <w:rPr>
          <w:color w:val="211F1F"/>
          <w:spacing w:val="-5"/>
          <w:sz w:val="24"/>
        </w:rPr>
        <w:t xml:space="preserve"> </w:t>
      </w:r>
      <w:r>
        <w:rPr>
          <w:color w:val="211F1F"/>
          <w:sz w:val="24"/>
        </w:rPr>
        <w:t>teaching</w:t>
      </w:r>
      <w:r>
        <w:rPr>
          <w:color w:val="211F1F"/>
          <w:spacing w:val="-2"/>
          <w:sz w:val="24"/>
        </w:rPr>
        <w:t xml:space="preserve"> </w:t>
      </w:r>
      <w:r>
        <w:rPr>
          <w:color w:val="211F1F"/>
          <w:sz w:val="24"/>
        </w:rPr>
        <w:t>planned</w:t>
      </w:r>
      <w:r>
        <w:rPr>
          <w:color w:val="211F1F"/>
          <w:spacing w:val="-2"/>
          <w:sz w:val="24"/>
        </w:rPr>
        <w:t xml:space="preserve"> </w:t>
      </w:r>
      <w:r>
        <w:rPr>
          <w:color w:val="211F1F"/>
          <w:sz w:val="24"/>
        </w:rPr>
        <w:t>and/or</w:t>
      </w:r>
      <w:r>
        <w:rPr>
          <w:color w:val="211F1F"/>
          <w:spacing w:val="-6"/>
          <w:sz w:val="24"/>
        </w:rPr>
        <w:t xml:space="preserve"> </w:t>
      </w:r>
      <w:r>
        <w:rPr>
          <w:color w:val="211F1F"/>
          <w:sz w:val="24"/>
        </w:rPr>
        <w:t>provided</w:t>
      </w:r>
      <w:r>
        <w:rPr>
          <w:color w:val="211F1F"/>
          <w:spacing w:val="-2"/>
          <w:sz w:val="24"/>
        </w:rPr>
        <w:t xml:space="preserve"> </w:t>
      </w:r>
      <w:r>
        <w:rPr>
          <w:color w:val="211F1F"/>
          <w:sz w:val="24"/>
        </w:rPr>
        <w:t>by</w:t>
      </w:r>
      <w:r>
        <w:rPr>
          <w:color w:val="211F1F"/>
          <w:spacing w:val="-5"/>
          <w:sz w:val="24"/>
        </w:rPr>
        <w:t xml:space="preserve"> </w:t>
      </w:r>
      <w:r>
        <w:rPr>
          <w:color w:val="211F1F"/>
          <w:sz w:val="24"/>
        </w:rPr>
        <w:t>the</w:t>
      </w:r>
      <w:r>
        <w:rPr>
          <w:color w:val="211F1F"/>
          <w:spacing w:val="-3"/>
          <w:sz w:val="24"/>
        </w:rPr>
        <w:t xml:space="preserve"> </w:t>
      </w:r>
      <w:r>
        <w:rPr>
          <w:color w:val="211F1F"/>
          <w:sz w:val="24"/>
        </w:rPr>
        <w:t>registered</w:t>
      </w:r>
      <w:r>
        <w:rPr>
          <w:color w:val="211F1F"/>
          <w:spacing w:val="-1"/>
          <w:sz w:val="24"/>
        </w:rPr>
        <w:t xml:space="preserve"> </w:t>
      </w:r>
      <w:r>
        <w:rPr>
          <w:color w:val="211F1F"/>
          <w:spacing w:val="-2"/>
          <w:sz w:val="24"/>
        </w:rPr>
        <w:t>nurse.</w:t>
      </w:r>
    </w:p>
    <w:p w14:paraId="0F28EFF7" w14:textId="77777777" w:rsidR="00FE230E" w:rsidRDefault="00FE230E">
      <w:pPr>
        <w:pStyle w:val="BodyText"/>
        <w:spacing w:before="20"/>
      </w:pPr>
    </w:p>
    <w:p w14:paraId="308A9AB1" w14:textId="77777777" w:rsidR="00FE230E" w:rsidRDefault="006C47A8">
      <w:pPr>
        <w:pStyle w:val="Heading1"/>
        <w:spacing w:line="206" w:lineRule="auto"/>
        <w:ind w:left="359" w:right="252"/>
      </w:pPr>
      <w:bookmarkStart w:id="4" w:name="SECTION_5._NURSING_ACTIVITIES_AND_TASKS_"/>
      <w:bookmarkEnd w:id="4"/>
      <w:r>
        <w:t>SECTION</w:t>
      </w:r>
      <w:r>
        <w:rPr>
          <w:spacing w:val="-10"/>
        </w:rPr>
        <w:t xml:space="preserve"> </w:t>
      </w:r>
      <w:r>
        <w:t>5.</w:t>
      </w:r>
      <w:r>
        <w:rPr>
          <w:spacing w:val="-9"/>
        </w:rPr>
        <w:t xml:space="preserve"> </w:t>
      </w:r>
      <w:r>
        <w:t>NURSING</w:t>
      </w:r>
      <w:r>
        <w:rPr>
          <w:spacing w:val="-9"/>
        </w:rPr>
        <w:t xml:space="preserve"> </w:t>
      </w:r>
      <w:r>
        <w:t>ACTIVITIES</w:t>
      </w:r>
      <w:r>
        <w:rPr>
          <w:spacing w:val="-8"/>
        </w:rPr>
        <w:t xml:space="preserve"> </w:t>
      </w:r>
      <w:r>
        <w:t>AND</w:t>
      </w:r>
      <w:r>
        <w:rPr>
          <w:spacing w:val="-10"/>
        </w:rPr>
        <w:t xml:space="preserve"> </w:t>
      </w:r>
      <w:r>
        <w:t>TASKS</w:t>
      </w:r>
      <w:r>
        <w:rPr>
          <w:spacing w:val="-8"/>
        </w:rPr>
        <w:t xml:space="preserve"> </w:t>
      </w:r>
      <w:r>
        <w:t>THAT</w:t>
      </w:r>
      <w:r>
        <w:rPr>
          <w:spacing w:val="-9"/>
        </w:rPr>
        <w:t xml:space="preserve"> </w:t>
      </w:r>
      <w:r>
        <w:t>MAY</w:t>
      </w:r>
      <w:r>
        <w:rPr>
          <w:spacing w:val="-10"/>
        </w:rPr>
        <w:t xml:space="preserve"> </w:t>
      </w:r>
      <w:r>
        <w:t>NOT</w:t>
      </w:r>
      <w:r>
        <w:rPr>
          <w:spacing w:val="-9"/>
        </w:rPr>
        <w:t xml:space="preserve"> </w:t>
      </w:r>
      <w:r>
        <w:t xml:space="preserve">BE </w:t>
      </w:r>
      <w:r>
        <w:rPr>
          <w:spacing w:val="-2"/>
        </w:rPr>
        <w:t>DELEGATED</w:t>
      </w:r>
    </w:p>
    <w:p w14:paraId="505D4879" w14:textId="77777777" w:rsidR="00FE230E" w:rsidRDefault="00FE230E">
      <w:pPr>
        <w:pStyle w:val="BodyText"/>
        <w:spacing w:before="84"/>
        <w:rPr>
          <w:b/>
        </w:rPr>
      </w:pPr>
    </w:p>
    <w:p w14:paraId="25B2316F" w14:textId="77777777" w:rsidR="00FE230E" w:rsidRDefault="006C47A8">
      <w:pPr>
        <w:pStyle w:val="ListParagraph"/>
        <w:numPr>
          <w:ilvl w:val="0"/>
          <w:numId w:val="1"/>
        </w:numPr>
        <w:tabs>
          <w:tab w:val="left" w:pos="717"/>
        </w:tabs>
        <w:ind w:right="1177"/>
        <w:rPr>
          <w:sz w:val="24"/>
        </w:rPr>
      </w:pPr>
      <w:r>
        <w:rPr>
          <w:b/>
          <w:color w:val="211F1F"/>
          <w:sz w:val="24"/>
        </w:rPr>
        <w:t>Nursing</w:t>
      </w:r>
      <w:r>
        <w:rPr>
          <w:b/>
          <w:color w:val="211F1F"/>
          <w:spacing w:val="-12"/>
          <w:sz w:val="24"/>
        </w:rPr>
        <w:t xml:space="preserve"> </w:t>
      </w:r>
      <w:r>
        <w:rPr>
          <w:b/>
          <w:color w:val="211F1F"/>
          <w:sz w:val="24"/>
        </w:rPr>
        <w:t>Activities</w:t>
      </w:r>
      <w:r>
        <w:rPr>
          <w:b/>
          <w:color w:val="211F1F"/>
          <w:spacing w:val="-11"/>
          <w:sz w:val="24"/>
        </w:rPr>
        <w:t xml:space="preserve"> </w:t>
      </w:r>
      <w:r>
        <w:rPr>
          <w:b/>
          <w:color w:val="211F1F"/>
          <w:sz w:val="24"/>
        </w:rPr>
        <w:t>and</w:t>
      </w:r>
      <w:r>
        <w:rPr>
          <w:b/>
          <w:color w:val="211F1F"/>
          <w:spacing w:val="-11"/>
          <w:sz w:val="24"/>
        </w:rPr>
        <w:t xml:space="preserve"> </w:t>
      </w:r>
      <w:r>
        <w:rPr>
          <w:b/>
          <w:color w:val="211F1F"/>
          <w:sz w:val="24"/>
        </w:rPr>
        <w:t>Tasks</w:t>
      </w:r>
      <w:r>
        <w:rPr>
          <w:b/>
          <w:color w:val="211F1F"/>
          <w:spacing w:val="-9"/>
          <w:sz w:val="24"/>
        </w:rPr>
        <w:t xml:space="preserve"> </w:t>
      </w:r>
      <w:r>
        <w:rPr>
          <w:b/>
          <w:color w:val="211F1F"/>
          <w:sz w:val="24"/>
        </w:rPr>
        <w:t>Prohibited</w:t>
      </w:r>
      <w:r>
        <w:rPr>
          <w:b/>
          <w:color w:val="211F1F"/>
          <w:spacing w:val="-8"/>
          <w:sz w:val="24"/>
        </w:rPr>
        <w:t xml:space="preserve"> </w:t>
      </w:r>
      <w:r>
        <w:rPr>
          <w:b/>
          <w:color w:val="211F1F"/>
          <w:sz w:val="24"/>
        </w:rPr>
        <w:t>from</w:t>
      </w:r>
      <w:r>
        <w:rPr>
          <w:b/>
          <w:color w:val="211F1F"/>
          <w:spacing w:val="-8"/>
          <w:sz w:val="24"/>
        </w:rPr>
        <w:t xml:space="preserve"> </w:t>
      </w:r>
      <w:r>
        <w:rPr>
          <w:b/>
          <w:color w:val="211F1F"/>
          <w:sz w:val="24"/>
        </w:rPr>
        <w:t>Delegation</w:t>
      </w:r>
      <w:r>
        <w:rPr>
          <w:color w:val="211F1F"/>
          <w:sz w:val="24"/>
        </w:rPr>
        <w:t>.</w:t>
      </w:r>
      <w:r>
        <w:rPr>
          <w:color w:val="211F1F"/>
          <w:spacing w:val="-12"/>
          <w:sz w:val="24"/>
        </w:rPr>
        <w:t xml:space="preserve"> </w:t>
      </w:r>
      <w:r>
        <w:rPr>
          <w:color w:val="211F1F"/>
          <w:sz w:val="24"/>
        </w:rPr>
        <w:t>By</w:t>
      </w:r>
      <w:r>
        <w:rPr>
          <w:color w:val="211F1F"/>
          <w:spacing w:val="-9"/>
          <w:sz w:val="24"/>
        </w:rPr>
        <w:t xml:space="preserve"> </w:t>
      </w:r>
      <w:r>
        <w:rPr>
          <w:color w:val="211F1F"/>
          <w:sz w:val="24"/>
        </w:rPr>
        <w:t>way</w:t>
      </w:r>
      <w:r>
        <w:rPr>
          <w:color w:val="211F1F"/>
          <w:spacing w:val="-9"/>
          <w:sz w:val="24"/>
        </w:rPr>
        <w:t xml:space="preserve"> </w:t>
      </w:r>
      <w:r>
        <w:rPr>
          <w:color w:val="211F1F"/>
          <w:sz w:val="24"/>
        </w:rPr>
        <w:t>of</w:t>
      </w:r>
      <w:r>
        <w:rPr>
          <w:color w:val="211F1F"/>
          <w:spacing w:val="-8"/>
          <w:sz w:val="24"/>
        </w:rPr>
        <w:t xml:space="preserve"> </w:t>
      </w:r>
      <w:r>
        <w:rPr>
          <w:color w:val="211F1F"/>
          <w:sz w:val="24"/>
        </w:rPr>
        <w:t>example, and not in limitation, the following are nursing activities and tasks that are not within the scope of sound professional nursing judgment to delegate:</w:t>
      </w:r>
    </w:p>
    <w:p w14:paraId="401F433F" w14:textId="77777777" w:rsidR="00FE230E" w:rsidRDefault="00FE230E">
      <w:pPr>
        <w:pStyle w:val="BodyText"/>
      </w:pPr>
    </w:p>
    <w:p w14:paraId="0A638C26" w14:textId="77777777" w:rsidR="00FE230E" w:rsidRDefault="006C47A8">
      <w:pPr>
        <w:pStyle w:val="ListParagraph"/>
        <w:numPr>
          <w:ilvl w:val="1"/>
          <w:numId w:val="1"/>
        </w:numPr>
        <w:tabs>
          <w:tab w:val="left" w:pos="1079"/>
        </w:tabs>
        <w:ind w:left="1079" w:right="934"/>
        <w:rPr>
          <w:sz w:val="24"/>
        </w:rPr>
      </w:pPr>
      <w:r>
        <w:rPr>
          <w:color w:val="211F1F"/>
          <w:sz w:val="24"/>
        </w:rPr>
        <w:t>Physical,</w:t>
      </w:r>
      <w:r>
        <w:rPr>
          <w:color w:val="211F1F"/>
          <w:spacing w:val="-10"/>
          <w:sz w:val="24"/>
        </w:rPr>
        <w:t xml:space="preserve"> </w:t>
      </w:r>
      <w:r>
        <w:rPr>
          <w:color w:val="211F1F"/>
          <w:sz w:val="24"/>
        </w:rPr>
        <w:t>psychological,</w:t>
      </w:r>
      <w:r>
        <w:rPr>
          <w:color w:val="211F1F"/>
          <w:spacing w:val="-10"/>
          <w:sz w:val="24"/>
        </w:rPr>
        <w:t xml:space="preserve"> </w:t>
      </w:r>
      <w:r>
        <w:rPr>
          <w:color w:val="211F1F"/>
          <w:sz w:val="24"/>
        </w:rPr>
        <w:t>and</w:t>
      </w:r>
      <w:r>
        <w:rPr>
          <w:color w:val="211F1F"/>
          <w:spacing w:val="-10"/>
          <w:sz w:val="24"/>
        </w:rPr>
        <w:t xml:space="preserve"> </w:t>
      </w:r>
      <w:r>
        <w:rPr>
          <w:color w:val="211F1F"/>
          <w:sz w:val="24"/>
        </w:rPr>
        <w:t>social</w:t>
      </w:r>
      <w:r>
        <w:rPr>
          <w:color w:val="211F1F"/>
          <w:spacing w:val="-10"/>
          <w:sz w:val="24"/>
        </w:rPr>
        <w:t xml:space="preserve"> </w:t>
      </w:r>
      <w:r>
        <w:rPr>
          <w:color w:val="211F1F"/>
          <w:sz w:val="24"/>
        </w:rPr>
        <w:t>assessment</w:t>
      </w:r>
      <w:r>
        <w:rPr>
          <w:color w:val="211F1F"/>
          <w:spacing w:val="-10"/>
          <w:sz w:val="24"/>
        </w:rPr>
        <w:t xml:space="preserve"> </w:t>
      </w:r>
      <w:r>
        <w:rPr>
          <w:color w:val="211F1F"/>
          <w:sz w:val="24"/>
        </w:rPr>
        <w:t>that</w:t>
      </w:r>
      <w:r>
        <w:rPr>
          <w:color w:val="211F1F"/>
          <w:spacing w:val="-10"/>
          <w:sz w:val="24"/>
        </w:rPr>
        <w:t xml:space="preserve"> </w:t>
      </w:r>
      <w:r>
        <w:rPr>
          <w:color w:val="211F1F"/>
          <w:sz w:val="24"/>
        </w:rPr>
        <w:t>requires</w:t>
      </w:r>
      <w:r>
        <w:rPr>
          <w:color w:val="211F1F"/>
          <w:spacing w:val="-10"/>
          <w:sz w:val="24"/>
        </w:rPr>
        <w:t xml:space="preserve"> </w:t>
      </w:r>
      <w:r>
        <w:rPr>
          <w:color w:val="211F1F"/>
          <w:sz w:val="24"/>
        </w:rPr>
        <w:t>professional</w:t>
      </w:r>
      <w:r>
        <w:rPr>
          <w:color w:val="211F1F"/>
          <w:spacing w:val="-10"/>
          <w:sz w:val="24"/>
        </w:rPr>
        <w:t xml:space="preserve"> </w:t>
      </w:r>
      <w:r>
        <w:rPr>
          <w:color w:val="211F1F"/>
          <w:sz w:val="24"/>
        </w:rPr>
        <w:t>nursing judgment, intervention, referral, or follow-up;</w:t>
      </w:r>
    </w:p>
    <w:p w14:paraId="2804537D" w14:textId="77777777" w:rsidR="00FE230E" w:rsidRDefault="00FE230E">
      <w:pPr>
        <w:pStyle w:val="BodyText"/>
      </w:pPr>
    </w:p>
    <w:p w14:paraId="4903B967" w14:textId="77777777" w:rsidR="00FE230E" w:rsidRDefault="006C47A8">
      <w:pPr>
        <w:pStyle w:val="ListParagraph"/>
        <w:numPr>
          <w:ilvl w:val="1"/>
          <w:numId w:val="1"/>
        </w:numPr>
        <w:tabs>
          <w:tab w:val="left" w:pos="1079"/>
        </w:tabs>
        <w:ind w:left="1079" w:right="1053"/>
        <w:rPr>
          <w:sz w:val="24"/>
        </w:rPr>
      </w:pPr>
      <w:r>
        <w:rPr>
          <w:color w:val="211F1F"/>
          <w:sz w:val="24"/>
        </w:rPr>
        <w:t>Formulation</w:t>
      </w:r>
      <w:r>
        <w:rPr>
          <w:color w:val="211F1F"/>
          <w:spacing w:val="-8"/>
          <w:sz w:val="24"/>
        </w:rPr>
        <w:t xml:space="preserve"> </w:t>
      </w:r>
      <w:r>
        <w:rPr>
          <w:color w:val="211F1F"/>
          <w:sz w:val="24"/>
        </w:rPr>
        <w:t>of</w:t>
      </w:r>
      <w:r>
        <w:rPr>
          <w:color w:val="211F1F"/>
          <w:spacing w:val="-7"/>
          <w:sz w:val="24"/>
        </w:rPr>
        <w:t xml:space="preserve"> </w:t>
      </w:r>
      <w:r>
        <w:rPr>
          <w:color w:val="211F1F"/>
          <w:sz w:val="24"/>
        </w:rPr>
        <w:t>the</w:t>
      </w:r>
      <w:r>
        <w:rPr>
          <w:color w:val="211F1F"/>
          <w:spacing w:val="-7"/>
          <w:sz w:val="24"/>
        </w:rPr>
        <w:t xml:space="preserve"> </w:t>
      </w:r>
      <w:r>
        <w:rPr>
          <w:color w:val="211F1F"/>
          <w:sz w:val="24"/>
        </w:rPr>
        <w:t>nursing</w:t>
      </w:r>
      <w:r>
        <w:rPr>
          <w:color w:val="211F1F"/>
          <w:spacing w:val="-6"/>
          <w:sz w:val="24"/>
        </w:rPr>
        <w:t xml:space="preserve"> </w:t>
      </w:r>
      <w:r>
        <w:rPr>
          <w:color w:val="211F1F"/>
          <w:sz w:val="24"/>
        </w:rPr>
        <w:t>care</w:t>
      </w:r>
      <w:r>
        <w:rPr>
          <w:color w:val="211F1F"/>
          <w:spacing w:val="-7"/>
          <w:sz w:val="24"/>
        </w:rPr>
        <w:t xml:space="preserve"> </w:t>
      </w:r>
      <w:r>
        <w:rPr>
          <w:color w:val="211F1F"/>
          <w:sz w:val="24"/>
        </w:rPr>
        <w:t>plan</w:t>
      </w:r>
      <w:r>
        <w:rPr>
          <w:color w:val="211F1F"/>
          <w:spacing w:val="-8"/>
          <w:sz w:val="24"/>
        </w:rPr>
        <w:t xml:space="preserve"> </w:t>
      </w:r>
      <w:r>
        <w:rPr>
          <w:color w:val="211F1F"/>
          <w:sz w:val="24"/>
        </w:rPr>
        <w:t>and</w:t>
      </w:r>
      <w:r>
        <w:rPr>
          <w:color w:val="211F1F"/>
          <w:spacing w:val="-3"/>
          <w:sz w:val="24"/>
        </w:rPr>
        <w:t xml:space="preserve"> </w:t>
      </w:r>
      <w:r>
        <w:rPr>
          <w:color w:val="211F1F"/>
          <w:sz w:val="24"/>
        </w:rPr>
        <w:t>evaluation</w:t>
      </w:r>
      <w:r>
        <w:rPr>
          <w:color w:val="211F1F"/>
          <w:spacing w:val="-6"/>
          <w:sz w:val="24"/>
        </w:rPr>
        <w:t xml:space="preserve"> </w:t>
      </w:r>
      <w:r>
        <w:rPr>
          <w:color w:val="211F1F"/>
          <w:sz w:val="24"/>
        </w:rPr>
        <w:t>of</w:t>
      </w:r>
      <w:r>
        <w:rPr>
          <w:color w:val="211F1F"/>
          <w:spacing w:val="-7"/>
          <w:sz w:val="24"/>
        </w:rPr>
        <w:t xml:space="preserve"> </w:t>
      </w:r>
      <w:r>
        <w:rPr>
          <w:color w:val="211F1F"/>
          <w:sz w:val="24"/>
        </w:rPr>
        <w:t>the</w:t>
      </w:r>
      <w:r>
        <w:rPr>
          <w:color w:val="211F1F"/>
          <w:spacing w:val="-7"/>
          <w:sz w:val="24"/>
        </w:rPr>
        <w:t xml:space="preserve"> </w:t>
      </w:r>
      <w:r>
        <w:rPr>
          <w:color w:val="211F1F"/>
          <w:sz w:val="24"/>
        </w:rPr>
        <w:t>patient’s</w:t>
      </w:r>
      <w:r>
        <w:rPr>
          <w:color w:val="211F1F"/>
          <w:spacing w:val="-6"/>
          <w:sz w:val="24"/>
        </w:rPr>
        <w:t xml:space="preserve"> </w:t>
      </w:r>
      <w:r>
        <w:rPr>
          <w:color w:val="211F1F"/>
          <w:sz w:val="24"/>
        </w:rPr>
        <w:t>response</w:t>
      </w:r>
      <w:r>
        <w:rPr>
          <w:color w:val="211F1F"/>
          <w:spacing w:val="-7"/>
          <w:sz w:val="24"/>
        </w:rPr>
        <w:t xml:space="preserve"> </w:t>
      </w:r>
      <w:r>
        <w:rPr>
          <w:color w:val="211F1F"/>
          <w:sz w:val="24"/>
        </w:rPr>
        <w:t>to the care rendered;</w:t>
      </w:r>
    </w:p>
    <w:p w14:paraId="2EEC79D6" w14:textId="77777777" w:rsidR="00FE230E" w:rsidRDefault="00FE230E">
      <w:pPr>
        <w:pStyle w:val="BodyText"/>
        <w:spacing w:before="17"/>
      </w:pPr>
    </w:p>
    <w:p w14:paraId="410AE347" w14:textId="77777777" w:rsidR="00FE230E" w:rsidRDefault="006C47A8">
      <w:pPr>
        <w:pStyle w:val="ListParagraph"/>
        <w:numPr>
          <w:ilvl w:val="1"/>
          <w:numId w:val="1"/>
        </w:numPr>
        <w:tabs>
          <w:tab w:val="left" w:pos="1079"/>
        </w:tabs>
        <w:ind w:left="1079" w:right="1590"/>
        <w:rPr>
          <w:sz w:val="24"/>
        </w:rPr>
      </w:pPr>
      <w:r>
        <w:rPr>
          <w:color w:val="211F1F"/>
          <w:sz w:val="24"/>
        </w:rPr>
        <w:t>Specific</w:t>
      </w:r>
      <w:r>
        <w:rPr>
          <w:color w:val="211F1F"/>
          <w:spacing w:val="-9"/>
          <w:sz w:val="24"/>
        </w:rPr>
        <w:t xml:space="preserve"> </w:t>
      </w:r>
      <w:r>
        <w:rPr>
          <w:color w:val="211F1F"/>
          <w:sz w:val="24"/>
        </w:rPr>
        <w:t>tasks</w:t>
      </w:r>
      <w:r>
        <w:rPr>
          <w:color w:val="211F1F"/>
          <w:spacing w:val="-8"/>
          <w:sz w:val="24"/>
        </w:rPr>
        <w:t xml:space="preserve"> </w:t>
      </w:r>
      <w:r>
        <w:rPr>
          <w:color w:val="211F1F"/>
          <w:sz w:val="24"/>
        </w:rPr>
        <w:t>involved</w:t>
      </w:r>
      <w:r>
        <w:rPr>
          <w:color w:val="211F1F"/>
          <w:spacing w:val="-8"/>
          <w:sz w:val="24"/>
        </w:rPr>
        <w:t xml:space="preserve"> </w:t>
      </w:r>
      <w:r>
        <w:rPr>
          <w:color w:val="211F1F"/>
          <w:sz w:val="24"/>
        </w:rPr>
        <w:t>in</w:t>
      </w:r>
      <w:r>
        <w:rPr>
          <w:color w:val="211F1F"/>
          <w:spacing w:val="-8"/>
          <w:sz w:val="24"/>
        </w:rPr>
        <w:t xml:space="preserve"> </w:t>
      </w:r>
      <w:r>
        <w:rPr>
          <w:color w:val="211F1F"/>
          <w:sz w:val="24"/>
        </w:rPr>
        <w:t>the</w:t>
      </w:r>
      <w:r>
        <w:rPr>
          <w:color w:val="211F1F"/>
          <w:spacing w:val="-9"/>
          <w:sz w:val="24"/>
        </w:rPr>
        <w:t xml:space="preserve"> </w:t>
      </w:r>
      <w:r>
        <w:rPr>
          <w:color w:val="211F1F"/>
          <w:sz w:val="24"/>
        </w:rPr>
        <w:t>implementation</w:t>
      </w:r>
      <w:r>
        <w:rPr>
          <w:color w:val="211F1F"/>
          <w:spacing w:val="-8"/>
          <w:sz w:val="24"/>
        </w:rPr>
        <w:t xml:space="preserve"> </w:t>
      </w:r>
      <w:r>
        <w:rPr>
          <w:color w:val="211F1F"/>
          <w:sz w:val="24"/>
        </w:rPr>
        <w:t>of</w:t>
      </w:r>
      <w:r>
        <w:rPr>
          <w:color w:val="211F1F"/>
          <w:spacing w:val="-9"/>
          <w:sz w:val="24"/>
        </w:rPr>
        <w:t xml:space="preserve"> </w:t>
      </w:r>
      <w:r>
        <w:rPr>
          <w:color w:val="211F1F"/>
          <w:sz w:val="24"/>
        </w:rPr>
        <w:t>the</w:t>
      </w:r>
      <w:r>
        <w:rPr>
          <w:color w:val="211F1F"/>
          <w:spacing w:val="-9"/>
          <w:sz w:val="24"/>
        </w:rPr>
        <w:t xml:space="preserve"> </w:t>
      </w:r>
      <w:r>
        <w:rPr>
          <w:color w:val="211F1F"/>
          <w:sz w:val="24"/>
        </w:rPr>
        <w:t>care</w:t>
      </w:r>
      <w:r>
        <w:rPr>
          <w:color w:val="211F1F"/>
          <w:spacing w:val="-7"/>
          <w:sz w:val="24"/>
        </w:rPr>
        <w:t xml:space="preserve"> </w:t>
      </w:r>
      <w:r>
        <w:rPr>
          <w:color w:val="211F1F"/>
          <w:sz w:val="24"/>
        </w:rPr>
        <w:t>plan</w:t>
      </w:r>
      <w:r>
        <w:rPr>
          <w:color w:val="211F1F"/>
          <w:spacing w:val="-8"/>
          <w:sz w:val="24"/>
        </w:rPr>
        <w:t xml:space="preserve"> </w:t>
      </w:r>
      <w:r>
        <w:rPr>
          <w:color w:val="211F1F"/>
          <w:sz w:val="24"/>
        </w:rPr>
        <w:t>that</w:t>
      </w:r>
      <w:r>
        <w:rPr>
          <w:color w:val="211F1F"/>
          <w:spacing w:val="-8"/>
          <w:sz w:val="24"/>
        </w:rPr>
        <w:t xml:space="preserve"> </w:t>
      </w:r>
      <w:r>
        <w:rPr>
          <w:color w:val="211F1F"/>
          <w:sz w:val="24"/>
        </w:rPr>
        <w:t>require professional nursing judgment or intervention;</w:t>
      </w:r>
    </w:p>
    <w:p w14:paraId="59BE0125" w14:textId="77777777" w:rsidR="00FE230E" w:rsidRDefault="00FE230E">
      <w:pPr>
        <w:pStyle w:val="BodyText"/>
        <w:spacing w:before="17"/>
      </w:pPr>
    </w:p>
    <w:p w14:paraId="693EC6EC" w14:textId="77777777" w:rsidR="00FE230E" w:rsidRDefault="006C47A8">
      <w:pPr>
        <w:pStyle w:val="ListParagraph"/>
        <w:numPr>
          <w:ilvl w:val="1"/>
          <w:numId w:val="1"/>
        </w:numPr>
        <w:tabs>
          <w:tab w:val="left" w:pos="1078"/>
        </w:tabs>
        <w:ind w:left="1078" w:hanging="359"/>
        <w:rPr>
          <w:sz w:val="24"/>
        </w:rPr>
      </w:pPr>
      <w:r>
        <w:rPr>
          <w:color w:val="211F1F"/>
          <w:sz w:val="24"/>
        </w:rPr>
        <w:t>Activities</w:t>
      </w:r>
      <w:r>
        <w:rPr>
          <w:color w:val="211F1F"/>
          <w:spacing w:val="-5"/>
          <w:sz w:val="24"/>
        </w:rPr>
        <w:t xml:space="preserve"> </w:t>
      </w:r>
      <w:r>
        <w:rPr>
          <w:color w:val="211F1F"/>
          <w:sz w:val="24"/>
        </w:rPr>
        <w:t>that</w:t>
      </w:r>
      <w:r>
        <w:rPr>
          <w:color w:val="211F1F"/>
          <w:spacing w:val="-2"/>
          <w:sz w:val="24"/>
        </w:rPr>
        <w:t xml:space="preserve"> </w:t>
      </w:r>
      <w:r>
        <w:rPr>
          <w:color w:val="211F1F"/>
          <w:sz w:val="24"/>
        </w:rPr>
        <w:t>may</w:t>
      </w:r>
      <w:r>
        <w:rPr>
          <w:color w:val="211F1F"/>
          <w:spacing w:val="-5"/>
          <w:sz w:val="24"/>
        </w:rPr>
        <w:t xml:space="preserve"> </w:t>
      </w:r>
      <w:r>
        <w:rPr>
          <w:color w:val="211F1F"/>
          <w:sz w:val="24"/>
        </w:rPr>
        <w:t>lead</w:t>
      </w:r>
      <w:r>
        <w:rPr>
          <w:color w:val="211F1F"/>
          <w:spacing w:val="-5"/>
          <w:sz w:val="24"/>
        </w:rPr>
        <w:t xml:space="preserve"> </w:t>
      </w:r>
      <w:r>
        <w:rPr>
          <w:color w:val="211F1F"/>
          <w:sz w:val="24"/>
        </w:rPr>
        <w:t>to</w:t>
      </w:r>
      <w:r>
        <w:rPr>
          <w:color w:val="211F1F"/>
          <w:spacing w:val="-2"/>
          <w:sz w:val="24"/>
        </w:rPr>
        <w:t xml:space="preserve"> </w:t>
      </w:r>
      <w:r>
        <w:rPr>
          <w:color w:val="211F1F"/>
          <w:sz w:val="24"/>
        </w:rPr>
        <w:t>an</w:t>
      </w:r>
      <w:r>
        <w:rPr>
          <w:color w:val="211F1F"/>
          <w:spacing w:val="-2"/>
          <w:sz w:val="24"/>
        </w:rPr>
        <w:t xml:space="preserve"> </w:t>
      </w:r>
      <w:r>
        <w:rPr>
          <w:color w:val="211F1F"/>
          <w:sz w:val="24"/>
        </w:rPr>
        <w:t>unpredictable</w:t>
      </w:r>
      <w:r>
        <w:rPr>
          <w:color w:val="211F1F"/>
          <w:spacing w:val="-3"/>
          <w:sz w:val="24"/>
        </w:rPr>
        <w:t xml:space="preserve"> </w:t>
      </w:r>
      <w:r>
        <w:rPr>
          <w:color w:val="211F1F"/>
          <w:spacing w:val="-2"/>
          <w:sz w:val="24"/>
        </w:rPr>
        <w:t>outcome;</w:t>
      </w:r>
    </w:p>
    <w:p w14:paraId="28624DD0" w14:textId="77777777" w:rsidR="00FE230E" w:rsidRDefault="00FE230E">
      <w:pPr>
        <w:pStyle w:val="BodyText"/>
        <w:spacing w:before="19"/>
      </w:pPr>
    </w:p>
    <w:p w14:paraId="5E4FE4A0" w14:textId="77777777" w:rsidR="00FE230E" w:rsidRDefault="006C47A8">
      <w:pPr>
        <w:pStyle w:val="ListParagraph"/>
        <w:numPr>
          <w:ilvl w:val="1"/>
          <w:numId w:val="1"/>
        </w:numPr>
        <w:tabs>
          <w:tab w:val="left" w:pos="1075"/>
          <w:tab w:val="left" w:pos="1079"/>
        </w:tabs>
        <w:ind w:left="1079" w:right="862"/>
        <w:rPr>
          <w:sz w:val="24"/>
        </w:rPr>
      </w:pPr>
      <w:r>
        <w:rPr>
          <w:color w:val="211F1F"/>
          <w:sz w:val="24"/>
        </w:rPr>
        <w:t>Patient</w:t>
      </w:r>
      <w:r>
        <w:rPr>
          <w:color w:val="211F1F"/>
          <w:spacing w:val="-9"/>
          <w:sz w:val="24"/>
        </w:rPr>
        <w:t xml:space="preserve"> </w:t>
      </w:r>
      <w:r>
        <w:rPr>
          <w:color w:val="211F1F"/>
          <w:sz w:val="24"/>
        </w:rPr>
        <w:t>health</w:t>
      </w:r>
      <w:r>
        <w:rPr>
          <w:color w:val="211F1F"/>
          <w:spacing w:val="-9"/>
          <w:sz w:val="24"/>
        </w:rPr>
        <w:t xml:space="preserve"> </w:t>
      </w:r>
      <w:r>
        <w:rPr>
          <w:color w:val="211F1F"/>
          <w:sz w:val="24"/>
        </w:rPr>
        <w:t>teaching</w:t>
      </w:r>
      <w:r>
        <w:rPr>
          <w:color w:val="211F1F"/>
          <w:spacing w:val="-9"/>
          <w:sz w:val="24"/>
        </w:rPr>
        <w:t xml:space="preserve"> </w:t>
      </w:r>
      <w:r>
        <w:rPr>
          <w:color w:val="211F1F"/>
          <w:sz w:val="24"/>
        </w:rPr>
        <w:t>and</w:t>
      </w:r>
      <w:r>
        <w:rPr>
          <w:color w:val="211F1F"/>
          <w:spacing w:val="-9"/>
          <w:sz w:val="24"/>
        </w:rPr>
        <w:t xml:space="preserve"> </w:t>
      </w:r>
      <w:r>
        <w:rPr>
          <w:color w:val="211F1F"/>
          <w:sz w:val="24"/>
        </w:rPr>
        <w:t>health</w:t>
      </w:r>
      <w:r>
        <w:rPr>
          <w:color w:val="211F1F"/>
          <w:spacing w:val="-9"/>
          <w:sz w:val="24"/>
        </w:rPr>
        <w:t xml:space="preserve"> </w:t>
      </w:r>
      <w:r>
        <w:rPr>
          <w:color w:val="211F1F"/>
          <w:sz w:val="24"/>
        </w:rPr>
        <w:t>counseling</w:t>
      </w:r>
      <w:r>
        <w:rPr>
          <w:color w:val="211F1F"/>
          <w:spacing w:val="-11"/>
          <w:sz w:val="24"/>
        </w:rPr>
        <w:t xml:space="preserve"> </w:t>
      </w:r>
      <w:r>
        <w:rPr>
          <w:color w:val="211F1F"/>
          <w:sz w:val="24"/>
        </w:rPr>
        <w:t>that</w:t>
      </w:r>
      <w:r>
        <w:rPr>
          <w:color w:val="211F1F"/>
          <w:spacing w:val="-6"/>
          <w:sz w:val="24"/>
        </w:rPr>
        <w:t xml:space="preserve"> </w:t>
      </w:r>
      <w:r>
        <w:rPr>
          <w:color w:val="211F1F"/>
          <w:sz w:val="24"/>
        </w:rPr>
        <w:t>promotes</w:t>
      </w:r>
      <w:r>
        <w:rPr>
          <w:color w:val="211F1F"/>
          <w:spacing w:val="-9"/>
          <w:sz w:val="24"/>
        </w:rPr>
        <w:t xml:space="preserve"> </w:t>
      </w:r>
      <w:r>
        <w:rPr>
          <w:color w:val="211F1F"/>
          <w:sz w:val="24"/>
        </w:rPr>
        <w:t>patient</w:t>
      </w:r>
      <w:r>
        <w:rPr>
          <w:color w:val="211F1F"/>
          <w:spacing w:val="-9"/>
          <w:sz w:val="24"/>
        </w:rPr>
        <w:t xml:space="preserve"> </w:t>
      </w:r>
      <w:r>
        <w:rPr>
          <w:color w:val="211F1F"/>
          <w:sz w:val="24"/>
        </w:rPr>
        <w:t>education</w:t>
      </w:r>
      <w:r>
        <w:rPr>
          <w:color w:val="211F1F"/>
          <w:spacing w:val="-9"/>
          <w:sz w:val="24"/>
        </w:rPr>
        <w:t xml:space="preserve"> </w:t>
      </w:r>
      <w:r>
        <w:rPr>
          <w:color w:val="211F1F"/>
          <w:sz w:val="24"/>
        </w:rPr>
        <w:t>and involves significant others in accomplishing health goals; and</w:t>
      </w:r>
    </w:p>
    <w:p w14:paraId="3A02B394" w14:textId="77777777" w:rsidR="00FE230E" w:rsidRDefault="00FE230E">
      <w:pPr>
        <w:pStyle w:val="BodyText"/>
        <w:spacing w:before="17"/>
      </w:pPr>
    </w:p>
    <w:p w14:paraId="14B00C5C" w14:textId="77777777" w:rsidR="00FE230E" w:rsidRDefault="006C47A8">
      <w:pPr>
        <w:pStyle w:val="ListParagraph"/>
        <w:numPr>
          <w:ilvl w:val="1"/>
          <w:numId w:val="1"/>
        </w:numPr>
        <w:tabs>
          <w:tab w:val="left" w:pos="1077"/>
          <w:tab w:val="left" w:pos="1079"/>
        </w:tabs>
        <w:ind w:left="1079" w:right="804"/>
        <w:rPr>
          <w:sz w:val="24"/>
        </w:rPr>
      </w:pPr>
      <w:r>
        <w:rPr>
          <w:color w:val="211F1F"/>
          <w:sz w:val="24"/>
        </w:rPr>
        <w:t>Administration</w:t>
      </w:r>
      <w:r>
        <w:rPr>
          <w:color w:val="211F1F"/>
          <w:spacing w:val="-10"/>
          <w:sz w:val="24"/>
        </w:rPr>
        <w:t xml:space="preserve"> </w:t>
      </w:r>
      <w:r>
        <w:rPr>
          <w:color w:val="211F1F"/>
          <w:sz w:val="24"/>
        </w:rPr>
        <w:t>of</w:t>
      </w:r>
      <w:r>
        <w:rPr>
          <w:color w:val="211F1F"/>
          <w:spacing w:val="-11"/>
          <w:sz w:val="24"/>
        </w:rPr>
        <w:t xml:space="preserve"> </w:t>
      </w:r>
      <w:r>
        <w:rPr>
          <w:color w:val="211F1F"/>
          <w:sz w:val="24"/>
        </w:rPr>
        <w:t>medications,</w:t>
      </w:r>
      <w:r>
        <w:rPr>
          <w:color w:val="211F1F"/>
          <w:spacing w:val="-12"/>
          <w:sz w:val="24"/>
        </w:rPr>
        <w:t xml:space="preserve"> </w:t>
      </w:r>
      <w:r>
        <w:rPr>
          <w:color w:val="211F1F"/>
          <w:sz w:val="24"/>
        </w:rPr>
        <w:t>including</w:t>
      </w:r>
      <w:r>
        <w:rPr>
          <w:color w:val="211F1F"/>
          <w:spacing w:val="-10"/>
          <w:sz w:val="24"/>
        </w:rPr>
        <w:t xml:space="preserve"> </w:t>
      </w:r>
      <w:r>
        <w:rPr>
          <w:color w:val="211F1F"/>
          <w:sz w:val="24"/>
        </w:rPr>
        <w:t>intravenous</w:t>
      </w:r>
      <w:r>
        <w:rPr>
          <w:color w:val="211F1F"/>
          <w:spacing w:val="-10"/>
          <w:sz w:val="24"/>
        </w:rPr>
        <w:t xml:space="preserve"> </w:t>
      </w:r>
      <w:r>
        <w:rPr>
          <w:color w:val="211F1F"/>
          <w:sz w:val="24"/>
        </w:rPr>
        <w:t>fluids,</w:t>
      </w:r>
      <w:r>
        <w:rPr>
          <w:color w:val="211F1F"/>
          <w:spacing w:val="-12"/>
          <w:sz w:val="24"/>
        </w:rPr>
        <w:t xml:space="preserve"> </w:t>
      </w:r>
      <w:r>
        <w:rPr>
          <w:color w:val="211F1F"/>
          <w:sz w:val="24"/>
        </w:rPr>
        <w:t>except</w:t>
      </w:r>
      <w:r>
        <w:rPr>
          <w:color w:val="211F1F"/>
          <w:spacing w:val="-10"/>
          <w:sz w:val="24"/>
        </w:rPr>
        <w:t xml:space="preserve"> </w:t>
      </w:r>
      <w:r>
        <w:rPr>
          <w:color w:val="211F1F"/>
          <w:sz w:val="24"/>
        </w:rPr>
        <w:t>by</w:t>
      </w:r>
      <w:r>
        <w:rPr>
          <w:color w:val="211F1F"/>
          <w:spacing w:val="-10"/>
          <w:sz w:val="24"/>
        </w:rPr>
        <w:t xml:space="preserve"> </w:t>
      </w:r>
      <w:r>
        <w:rPr>
          <w:color w:val="211F1F"/>
          <w:sz w:val="24"/>
        </w:rPr>
        <w:t xml:space="preserve">unlicensed assistive personnel in accordance with 20-A M.R.S. § 254(5) and 05-071 C.M.R. ch. 40, “Rule for Medication Administration in Maine Schools;” and unlicensed assistive personnel employed in facilities or agencies listed in </w:t>
      </w:r>
      <w:r>
        <w:rPr>
          <w:sz w:val="24"/>
        </w:rPr>
        <w:t>Title 22 §42.</w:t>
      </w:r>
    </w:p>
    <w:p w14:paraId="40D6E5DC" w14:textId="77777777" w:rsidR="00FE230E" w:rsidRDefault="00FE230E">
      <w:pPr>
        <w:pStyle w:val="BodyText"/>
      </w:pPr>
    </w:p>
    <w:p w14:paraId="0F3D0ADB" w14:textId="77777777" w:rsidR="00FE230E" w:rsidRDefault="00FE230E">
      <w:pPr>
        <w:pStyle w:val="BodyText"/>
        <w:spacing w:before="166"/>
      </w:pPr>
    </w:p>
    <w:p w14:paraId="33D6368C" w14:textId="77777777" w:rsidR="00FE230E" w:rsidRDefault="006C47A8">
      <w:pPr>
        <w:pStyle w:val="BodyText"/>
        <w:ind w:left="350"/>
      </w:pPr>
      <w:r>
        <w:t>STATUTORY</w:t>
      </w:r>
      <w:r>
        <w:rPr>
          <w:spacing w:val="-6"/>
        </w:rPr>
        <w:t xml:space="preserve"> </w:t>
      </w:r>
      <w:r>
        <w:t>AUTHORITY:</w:t>
      </w:r>
      <w:r>
        <w:rPr>
          <w:spacing w:val="-5"/>
        </w:rPr>
        <w:t xml:space="preserve"> </w:t>
      </w:r>
      <w:r>
        <w:t>32</w:t>
      </w:r>
      <w:r>
        <w:rPr>
          <w:spacing w:val="-2"/>
        </w:rPr>
        <w:t xml:space="preserve"> </w:t>
      </w:r>
      <w:r>
        <w:t>M.R.S.</w:t>
      </w:r>
      <w:r>
        <w:rPr>
          <w:spacing w:val="-5"/>
        </w:rPr>
        <w:t xml:space="preserve"> </w:t>
      </w:r>
      <w:r>
        <w:t>§</w:t>
      </w:r>
      <w:r>
        <w:rPr>
          <w:spacing w:val="-5"/>
        </w:rPr>
        <w:t xml:space="preserve"> </w:t>
      </w:r>
      <w:r>
        <w:t>2102(2)(H)</w:t>
      </w:r>
      <w:r>
        <w:rPr>
          <w:spacing w:val="-3"/>
        </w:rPr>
        <w:t xml:space="preserve"> </w:t>
      </w:r>
      <w:r>
        <w:t>and</w:t>
      </w:r>
      <w:r>
        <w:rPr>
          <w:spacing w:val="-1"/>
        </w:rPr>
        <w:t xml:space="preserve"> </w:t>
      </w:r>
      <w:r>
        <w:t>(11),</w:t>
      </w:r>
      <w:r>
        <w:rPr>
          <w:spacing w:val="-5"/>
        </w:rPr>
        <w:t xml:space="preserve"> </w:t>
      </w:r>
      <w:r>
        <w:rPr>
          <w:i/>
        </w:rPr>
        <w:t>amended</w:t>
      </w:r>
      <w:r>
        <w:rPr>
          <w:i/>
          <w:spacing w:val="-5"/>
        </w:rPr>
        <w:t xml:space="preserve"> </w:t>
      </w:r>
      <w:r>
        <w:rPr>
          <w:i/>
        </w:rPr>
        <w:t>by</w:t>
      </w:r>
      <w:r>
        <w:rPr>
          <w:i/>
          <w:spacing w:val="-6"/>
        </w:rPr>
        <w:t xml:space="preserve"> </w:t>
      </w:r>
      <w:r>
        <w:t>P.L.</w:t>
      </w:r>
      <w:r>
        <w:rPr>
          <w:spacing w:val="-5"/>
        </w:rPr>
        <w:t xml:space="preserve"> </w:t>
      </w:r>
      <w:r>
        <w:t>2024,</w:t>
      </w:r>
      <w:r>
        <w:rPr>
          <w:spacing w:val="-5"/>
        </w:rPr>
        <w:t xml:space="preserve"> </w:t>
      </w:r>
      <w:r>
        <w:t>ch.</w:t>
      </w:r>
      <w:r>
        <w:rPr>
          <w:spacing w:val="-1"/>
        </w:rPr>
        <w:t xml:space="preserve"> </w:t>
      </w:r>
      <w:r>
        <w:rPr>
          <w:spacing w:val="-5"/>
        </w:rPr>
        <w:t>592</w:t>
      </w:r>
    </w:p>
    <w:p w14:paraId="3BF75B2C" w14:textId="70CF8AA5" w:rsidR="00FE230E" w:rsidRDefault="006C47A8">
      <w:pPr>
        <w:pStyle w:val="BodyText"/>
        <w:spacing w:before="17" w:line="518" w:lineRule="auto"/>
        <w:ind w:left="350" w:right="3061" w:firstLine="9"/>
      </w:pPr>
      <w:r>
        <w:t>(effective</w:t>
      </w:r>
      <w:r>
        <w:rPr>
          <w:spacing w:val="-11"/>
        </w:rPr>
        <w:t xml:space="preserve"> </w:t>
      </w:r>
      <w:r>
        <w:t>Aug.</w:t>
      </w:r>
      <w:r>
        <w:rPr>
          <w:spacing w:val="-11"/>
        </w:rPr>
        <w:t xml:space="preserve"> </w:t>
      </w:r>
      <w:r>
        <w:t>9,</w:t>
      </w:r>
      <w:r>
        <w:rPr>
          <w:spacing w:val="-11"/>
        </w:rPr>
        <w:t xml:space="preserve"> </w:t>
      </w:r>
      <w:r>
        <w:t>2024),</w:t>
      </w:r>
      <w:r>
        <w:rPr>
          <w:spacing w:val="-9"/>
        </w:rPr>
        <w:t xml:space="preserve"> </w:t>
      </w:r>
      <w:r>
        <w:t>and</w:t>
      </w:r>
      <w:r>
        <w:rPr>
          <w:spacing w:val="-11"/>
        </w:rPr>
        <w:t xml:space="preserve"> </w:t>
      </w:r>
      <w:r>
        <w:t>32</w:t>
      </w:r>
      <w:r>
        <w:rPr>
          <w:spacing w:val="-11"/>
        </w:rPr>
        <w:t xml:space="preserve"> </w:t>
      </w:r>
      <w:r>
        <w:t>M.R.S.</w:t>
      </w:r>
      <w:r>
        <w:rPr>
          <w:spacing w:val="-11"/>
        </w:rPr>
        <w:t xml:space="preserve"> </w:t>
      </w:r>
      <w:r>
        <w:t>§</w:t>
      </w:r>
      <w:r>
        <w:rPr>
          <w:spacing w:val="-11"/>
        </w:rPr>
        <w:t xml:space="preserve"> </w:t>
      </w:r>
      <w:r>
        <w:t>2153-A(1). EFFECTIVE DATE:</w:t>
      </w:r>
      <w:r w:rsidR="00622298">
        <w:t xml:space="preserve"> May 14, 2026</w:t>
      </w:r>
    </w:p>
    <w:sectPr w:rsidR="00FE230E">
      <w:pgSz w:w="12240" w:h="15840"/>
      <w:pgMar w:top="1340" w:right="1440" w:bottom="1260" w:left="1080" w:header="73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84BE" w14:textId="77777777" w:rsidR="006C47A8" w:rsidRDefault="006C47A8">
      <w:r>
        <w:separator/>
      </w:r>
    </w:p>
  </w:endnote>
  <w:endnote w:type="continuationSeparator" w:id="0">
    <w:p w14:paraId="49CB1031" w14:textId="77777777" w:rsidR="006C47A8" w:rsidRDefault="006C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E33D" w14:textId="77777777" w:rsidR="00FE230E" w:rsidRDefault="006C47A8">
    <w:pPr>
      <w:pStyle w:val="BodyText"/>
      <w:spacing w:line="14" w:lineRule="auto"/>
      <w:rPr>
        <w:sz w:val="20"/>
      </w:rPr>
    </w:pPr>
    <w:r>
      <w:rPr>
        <w:noProof/>
        <w:sz w:val="20"/>
      </w:rPr>
      <mc:AlternateContent>
        <mc:Choice Requires="wps">
          <w:drawing>
            <wp:anchor distT="0" distB="0" distL="0" distR="0" simplePos="0" relativeHeight="487492608" behindDoc="1" locked="0" layoutInCell="1" allowOverlap="1" wp14:anchorId="3677431B" wp14:editId="18562D97">
              <wp:simplePos x="0" y="0"/>
              <wp:positionH relativeFrom="page">
                <wp:posOffset>3904488</wp:posOffset>
              </wp:positionH>
              <wp:positionV relativeFrom="page">
                <wp:posOffset>9245430</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D252216" w14:textId="77777777" w:rsidR="00FE230E" w:rsidRDefault="006C47A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677431B" id="_x0000_t202" coordsize="21600,21600" o:spt="202" path="m,l,21600r21600,l21600,xe">
              <v:stroke joinstyle="miter"/>
              <v:path gradientshapeok="t" o:connecttype="rect"/>
            </v:shapetype>
            <v:shape id="Textbox 4" o:spid="_x0000_s1027" type="#_x0000_t202" style="position:absolute;margin-left:307.45pt;margin-top:728pt;width:13pt;height:15.3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" filled="f" stroked="f">
              <v:textbox inset="0,0,0,0">
                <w:txbxContent>
                  <w:p w14:paraId="5D252216" w14:textId="77777777" w:rsidR="00FE230E" w:rsidRDefault="006C47A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1C15" w14:textId="77777777" w:rsidR="006C47A8" w:rsidRDefault="006C47A8">
      <w:r>
        <w:separator/>
      </w:r>
    </w:p>
  </w:footnote>
  <w:footnote w:type="continuationSeparator" w:id="0">
    <w:p w14:paraId="6CEE8C64" w14:textId="77777777" w:rsidR="006C47A8" w:rsidRDefault="006C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EC12" w14:textId="77777777" w:rsidR="00FE230E" w:rsidRDefault="006C47A8">
    <w:pPr>
      <w:pStyle w:val="BodyText"/>
      <w:spacing w:line="14" w:lineRule="auto"/>
      <w:rPr>
        <w:sz w:val="20"/>
      </w:rPr>
    </w:pPr>
    <w:r>
      <w:rPr>
        <w:noProof/>
        <w:sz w:val="20"/>
      </w:rPr>
      <mc:AlternateContent>
        <mc:Choice Requires="wps">
          <w:drawing>
            <wp:anchor distT="0" distB="0" distL="0" distR="0" simplePos="0" relativeHeight="487492096" behindDoc="1" locked="0" layoutInCell="1" allowOverlap="1" wp14:anchorId="2A011AA4" wp14:editId="0767DC33">
              <wp:simplePos x="0" y="0"/>
              <wp:positionH relativeFrom="page">
                <wp:posOffset>5473700</wp:posOffset>
              </wp:positionH>
              <wp:positionV relativeFrom="page">
                <wp:posOffset>450653</wp:posOffset>
              </wp:positionV>
              <wp:extent cx="90868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165735"/>
                      </a:xfrm>
                      <a:prstGeom prst="rect">
                        <a:avLst/>
                      </a:prstGeom>
                    </wps:spPr>
                    <wps:txbx>
                      <w:txbxContent>
                        <w:p w14:paraId="3D1FB7F9" w14:textId="77777777" w:rsidR="00FE230E" w:rsidRDefault="006C47A8">
                          <w:pPr>
                            <w:spacing w:before="10"/>
                            <w:ind w:left="20"/>
                            <w:rPr>
                              <w:sz w:val="20"/>
                            </w:rPr>
                          </w:pPr>
                          <w:r>
                            <w:rPr>
                              <w:sz w:val="20"/>
                            </w:rPr>
                            <w:t>02-380</w:t>
                          </w:r>
                          <w:r>
                            <w:rPr>
                              <w:spacing w:val="-10"/>
                              <w:sz w:val="20"/>
                            </w:rPr>
                            <w:t xml:space="preserve"> </w:t>
                          </w:r>
                          <w:r>
                            <w:rPr>
                              <w:sz w:val="20"/>
                            </w:rPr>
                            <w:t>Chapter</w:t>
                          </w:r>
                          <w:r>
                            <w:rPr>
                              <w:spacing w:val="-11"/>
                              <w:sz w:val="20"/>
                            </w:rPr>
                            <w:t xml:space="preserve"> </w:t>
                          </w:r>
                          <w:r>
                            <w:rPr>
                              <w:spacing w:val="-10"/>
                              <w:sz w:val="20"/>
                            </w:rPr>
                            <w:t>6</w:t>
                          </w:r>
                        </w:p>
                      </w:txbxContent>
                    </wps:txbx>
                    <wps:bodyPr wrap="square" lIns="0" tIns="0" rIns="0" bIns="0" rtlCol="0">
                      <a:noAutofit/>
                    </wps:bodyPr>
                  </wps:wsp>
                </a:graphicData>
              </a:graphic>
            </wp:anchor>
          </w:drawing>
        </mc:Choice>
        <mc:Fallback>
          <w:pict>
            <v:shapetype w14:anchorId="2A011AA4" id="_x0000_t202" coordsize="21600,21600" o:spt="202" path="m,l,21600r21600,l21600,xe">
              <v:stroke joinstyle="miter"/>
              <v:path gradientshapeok="t" o:connecttype="rect"/>
            </v:shapetype>
            <v:shape id="Textbox 3" o:spid="_x0000_s1026" type="#_x0000_t202" style="position:absolute;margin-left:431pt;margin-top:35.5pt;width:71.55pt;height:13.0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" filled="f" stroked="f">
              <v:textbox inset="0,0,0,0">
                <w:txbxContent>
                  <w:p w14:paraId="3D1FB7F9" w14:textId="77777777" w:rsidR="00FE230E" w:rsidRDefault="006C47A8">
                    <w:pPr>
                      <w:spacing w:before="10"/>
                      <w:ind w:left="20"/>
                      <w:rPr>
                        <w:sz w:val="20"/>
                      </w:rPr>
                    </w:pPr>
                    <w:r>
                      <w:rPr>
                        <w:sz w:val="20"/>
                      </w:rPr>
                      <w:t>02-380</w:t>
                    </w:r>
                    <w:r>
                      <w:rPr>
                        <w:spacing w:val="-10"/>
                        <w:sz w:val="20"/>
                      </w:rPr>
                      <w:t xml:space="preserve"> </w:t>
                    </w:r>
                    <w:r>
                      <w:rPr>
                        <w:sz w:val="20"/>
                      </w:rPr>
                      <w:t>Chapter</w:t>
                    </w:r>
                    <w:r>
                      <w:rPr>
                        <w:spacing w:val="-11"/>
                        <w:sz w:val="20"/>
                      </w:rPr>
                      <w:t xml:space="preserve"> </w:t>
                    </w:r>
                    <w:r>
                      <w:rPr>
                        <w:spacing w:val="-10"/>
                        <w:sz w:val="20"/>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3DBE"/>
    <w:multiLevelType w:val="hybridMultilevel"/>
    <w:tmpl w:val="EAAECB58"/>
    <w:lvl w:ilvl="0" w:tplc="800A88A4">
      <w:start w:val="1"/>
      <w:numFmt w:val="decimal"/>
      <w:lvlText w:val="%1."/>
      <w:lvlJc w:val="left"/>
      <w:pPr>
        <w:ind w:left="717" w:hanging="358"/>
        <w:jc w:val="left"/>
      </w:pPr>
      <w:rPr>
        <w:rFonts w:ascii="Times New Roman" w:eastAsia="Times New Roman" w:hAnsi="Times New Roman" w:cs="Times New Roman" w:hint="default"/>
        <w:b w:val="0"/>
        <w:bCs w:val="0"/>
        <w:i w:val="0"/>
        <w:iCs w:val="0"/>
        <w:color w:val="211F1F"/>
        <w:spacing w:val="0"/>
        <w:w w:val="100"/>
        <w:sz w:val="24"/>
        <w:szCs w:val="24"/>
        <w:lang w:val="en-US" w:eastAsia="en-US" w:bidi="ar-SA"/>
      </w:rPr>
    </w:lvl>
    <w:lvl w:ilvl="1" w:tplc="92369564">
      <w:start w:val="1"/>
      <w:numFmt w:val="upperLetter"/>
      <w:lvlText w:val="%2."/>
      <w:lvlJc w:val="left"/>
      <w:pPr>
        <w:ind w:left="1080" w:hanging="360"/>
        <w:jc w:val="left"/>
      </w:pPr>
      <w:rPr>
        <w:rFonts w:ascii="Times New Roman" w:eastAsia="Times New Roman" w:hAnsi="Times New Roman" w:cs="Times New Roman" w:hint="default"/>
        <w:b w:val="0"/>
        <w:bCs w:val="0"/>
        <w:i w:val="0"/>
        <w:iCs w:val="0"/>
        <w:color w:val="211F1F"/>
        <w:spacing w:val="-1"/>
        <w:w w:val="100"/>
        <w:sz w:val="24"/>
        <w:szCs w:val="24"/>
        <w:lang w:val="en-US" w:eastAsia="en-US" w:bidi="ar-SA"/>
      </w:rPr>
    </w:lvl>
    <w:lvl w:ilvl="2" w:tplc="CC6E2EA2">
      <w:numFmt w:val="bullet"/>
      <w:lvlText w:val="•"/>
      <w:lvlJc w:val="left"/>
      <w:pPr>
        <w:ind w:left="2040" w:hanging="360"/>
      </w:pPr>
      <w:rPr>
        <w:rFonts w:hint="default"/>
        <w:lang w:val="en-US" w:eastAsia="en-US" w:bidi="ar-SA"/>
      </w:rPr>
    </w:lvl>
    <w:lvl w:ilvl="3" w:tplc="6A92BC50">
      <w:numFmt w:val="bullet"/>
      <w:lvlText w:val="•"/>
      <w:lvlJc w:val="left"/>
      <w:pPr>
        <w:ind w:left="3000" w:hanging="360"/>
      </w:pPr>
      <w:rPr>
        <w:rFonts w:hint="default"/>
        <w:lang w:val="en-US" w:eastAsia="en-US" w:bidi="ar-SA"/>
      </w:rPr>
    </w:lvl>
    <w:lvl w:ilvl="4" w:tplc="026C2754">
      <w:numFmt w:val="bullet"/>
      <w:lvlText w:val="•"/>
      <w:lvlJc w:val="left"/>
      <w:pPr>
        <w:ind w:left="3960" w:hanging="360"/>
      </w:pPr>
      <w:rPr>
        <w:rFonts w:hint="default"/>
        <w:lang w:val="en-US" w:eastAsia="en-US" w:bidi="ar-SA"/>
      </w:rPr>
    </w:lvl>
    <w:lvl w:ilvl="5" w:tplc="433CCB9C">
      <w:numFmt w:val="bullet"/>
      <w:lvlText w:val="•"/>
      <w:lvlJc w:val="left"/>
      <w:pPr>
        <w:ind w:left="4920" w:hanging="360"/>
      </w:pPr>
      <w:rPr>
        <w:rFonts w:hint="default"/>
        <w:lang w:val="en-US" w:eastAsia="en-US" w:bidi="ar-SA"/>
      </w:rPr>
    </w:lvl>
    <w:lvl w:ilvl="6" w:tplc="A5D0A58E">
      <w:numFmt w:val="bullet"/>
      <w:lvlText w:val="•"/>
      <w:lvlJc w:val="left"/>
      <w:pPr>
        <w:ind w:left="5880" w:hanging="360"/>
      </w:pPr>
      <w:rPr>
        <w:rFonts w:hint="default"/>
        <w:lang w:val="en-US" w:eastAsia="en-US" w:bidi="ar-SA"/>
      </w:rPr>
    </w:lvl>
    <w:lvl w:ilvl="7" w:tplc="E0E43C52">
      <w:numFmt w:val="bullet"/>
      <w:lvlText w:val="•"/>
      <w:lvlJc w:val="left"/>
      <w:pPr>
        <w:ind w:left="6840" w:hanging="360"/>
      </w:pPr>
      <w:rPr>
        <w:rFonts w:hint="default"/>
        <w:lang w:val="en-US" w:eastAsia="en-US" w:bidi="ar-SA"/>
      </w:rPr>
    </w:lvl>
    <w:lvl w:ilvl="8" w:tplc="847879BE">
      <w:numFmt w:val="bullet"/>
      <w:lvlText w:val="•"/>
      <w:lvlJc w:val="left"/>
      <w:pPr>
        <w:ind w:left="7800" w:hanging="360"/>
      </w:pPr>
      <w:rPr>
        <w:rFonts w:hint="default"/>
        <w:lang w:val="en-US" w:eastAsia="en-US" w:bidi="ar-SA"/>
      </w:rPr>
    </w:lvl>
  </w:abstractNum>
  <w:abstractNum w:abstractNumId="1" w15:restartNumberingAfterBreak="0">
    <w:nsid w:val="1ADA5688"/>
    <w:multiLevelType w:val="hybridMultilevel"/>
    <w:tmpl w:val="D5CA2C6A"/>
    <w:lvl w:ilvl="0" w:tplc="2F4CC7E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40B026">
      <w:start w:val="1"/>
      <w:numFmt w:val="upperLetter"/>
      <w:lvlText w:val="%2."/>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0F267BC">
      <w:numFmt w:val="bullet"/>
      <w:lvlText w:val="•"/>
      <w:lvlJc w:val="left"/>
      <w:pPr>
        <w:ind w:left="2040" w:hanging="360"/>
      </w:pPr>
      <w:rPr>
        <w:rFonts w:hint="default"/>
        <w:lang w:val="en-US" w:eastAsia="en-US" w:bidi="ar-SA"/>
      </w:rPr>
    </w:lvl>
    <w:lvl w:ilvl="3" w:tplc="F700504A">
      <w:numFmt w:val="bullet"/>
      <w:lvlText w:val="•"/>
      <w:lvlJc w:val="left"/>
      <w:pPr>
        <w:ind w:left="3000" w:hanging="360"/>
      </w:pPr>
      <w:rPr>
        <w:rFonts w:hint="default"/>
        <w:lang w:val="en-US" w:eastAsia="en-US" w:bidi="ar-SA"/>
      </w:rPr>
    </w:lvl>
    <w:lvl w:ilvl="4" w:tplc="7D50046A">
      <w:numFmt w:val="bullet"/>
      <w:lvlText w:val="•"/>
      <w:lvlJc w:val="left"/>
      <w:pPr>
        <w:ind w:left="3960" w:hanging="360"/>
      </w:pPr>
      <w:rPr>
        <w:rFonts w:hint="default"/>
        <w:lang w:val="en-US" w:eastAsia="en-US" w:bidi="ar-SA"/>
      </w:rPr>
    </w:lvl>
    <w:lvl w:ilvl="5" w:tplc="BA90AADC">
      <w:numFmt w:val="bullet"/>
      <w:lvlText w:val="•"/>
      <w:lvlJc w:val="left"/>
      <w:pPr>
        <w:ind w:left="4920" w:hanging="360"/>
      </w:pPr>
      <w:rPr>
        <w:rFonts w:hint="default"/>
        <w:lang w:val="en-US" w:eastAsia="en-US" w:bidi="ar-SA"/>
      </w:rPr>
    </w:lvl>
    <w:lvl w:ilvl="6" w:tplc="2CEA689E">
      <w:numFmt w:val="bullet"/>
      <w:lvlText w:val="•"/>
      <w:lvlJc w:val="left"/>
      <w:pPr>
        <w:ind w:left="5880" w:hanging="360"/>
      </w:pPr>
      <w:rPr>
        <w:rFonts w:hint="default"/>
        <w:lang w:val="en-US" w:eastAsia="en-US" w:bidi="ar-SA"/>
      </w:rPr>
    </w:lvl>
    <w:lvl w:ilvl="7" w:tplc="F72E2E90">
      <w:numFmt w:val="bullet"/>
      <w:lvlText w:val="•"/>
      <w:lvlJc w:val="left"/>
      <w:pPr>
        <w:ind w:left="6840" w:hanging="360"/>
      </w:pPr>
      <w:rPr>
        <w:rFonts w:hint="default"/>
        <w:lang w:val="en-US" w:eastAsia="en-US" w:bidi="ar-SA"/>
      </w:rPr>
    </w:lvl>
    <w:lvl w:ilvl="8" w:tplc="957C525A">
      <w:numFmt w:val="bullet"/>
      <w:lvlText w:val="•"/>
      <w:lvlJc w:val="left"/>
      <w:pPr>
        <w:ind w:left="7800" w:hanging="360"/>
      </w:pPr>
      <w:rPr>
        <w:rFonts w:hint="default"/>
        <w:lang w:val="en-US" w:eastAsia="en-US" w:bidi="ar-SA"/>
      </w:rPr>
    </w:lvl>
  </w:abstractNum>
  <w:abstractNum w:abstractNumId="2" w15:restartNumberingAfterBreak="0">
    <w:nsid w:val="3B044352"/>
    <w:multiLevelType w:val="hybridMultilevel"/>
    <w:tmpl w:val="DDB6221A"/>
    <w:lvl w:ilvl="0" w:tplc="8A9CEB12">
      <w:start w:val="1"/>
      <w:numFmt w:val="decimal"/>
      <w:lvlText w:val="%1."/>
      <w:lvlJc w:val="left"/>
      <w:pPr>
        <w:ind w:left="720" w:hanging="358"/>
        <w:jc w:val="left"/>
      </w:pPr>
      <w:rPr>
        <w:rFonts w:ascii="Times New Roman" w:eastAsia="Times New Roman" w:hAnsi="Times New Roman" w:cs="Times New Roman" w:hint="default"/>
        <w:b w:val="0"/>
        <w:bCs w:val="0"/>
        <w:i w:val="0"/>
        <w:iCs w:val="0"/>
        <w:color w:val="211F1F"/>
        <w:spacing w:val="0"/>
        <w:w w:val="100"/>
        <w:sz w:val="24"/>
        <w:szCs w:val="24"/>
        <w:lang w:val="en-US" w:eastAsia="en-US" w:bidi="ar-SA"/>
      </w:rPr>
    </w:lvl>
    <w:lvl w:ilvl="1" w:tplc="A38A7842">
      <w:start w:val="1"/>
      <w:numFmt w:val="upperLetter"/>
      <w:lvlText w:val="%2."/>
      <w:lvlJc w:val="left"/>
      <w:pPr>
        <w:ind w:left="1077" w:hanging="358"/>
        <w:jc w:val="left"/>
      </w:pPr>
      <w:rPr>
        <w:rFonts w:ascii="Times New Roman" w:eastAsia="Times New Roman" w:hAnsi="Times New Roman" w:cs="Times New Roman" w:hint="default"/>
        <w:b w:val="0"/>
        <w:bCs w:val="0"/>
        <w:i w:val="0"/>
        <w:iCs w:val="0"/>
        <w:color w:val="211F1F"/>
        <w:spacing w:val="-1"/>
        <w:w w:val="100"/>
        <w:sz w:val="24"/>
        <w:szCs w:val="24"/>
        <w:lang w:val="en-US" w:eastAsia="en-US" w:bidi="ar-SA"/>
      </w:rPr>
    </w:lvl>
    <w:lvl w:ilvl="2" w:tplc="1C86C6B8">
      <w:start w:val="1"/>
      <w:numFmt w:val="decimal"/>
      <w:lvlText w:val="(%3)"/>
      <w:lvlJc w:val="left"/>
      <w:pPr>
        <w:ind w:left="1437" w:hanging="358"/>
        <w:jc w:val="left"/>
      </w:pPr>
      <w:rPr>
        <w:rFonts w:ascii="Times New Roman" w:eastAsia="Times New Roman" w:hAnsi="Times New Roman" w:cs="Times New Roman" w:hint="default"/>
        <w:b w:val="0"/>
        <w:bCs w:val="0"/>
        <w:i w:val="0"/>
        <w:iCs w:val="0"/>
        <w:color w:val="211F1F"/>
        <w:spacing w:val="-1"/>
        <w:w w:val="100"/>
        <w:sz w:val="24"/>
        <w:szCs w:val="24"/>
        <w:lang w:val="en-US" w:eastAsia="en-US" w:bidi="ar-SA"/>
      </w:rPr>
    </w:lvl>
    <w:lvl w:ilvl="3" w:tplc="03ECD0F8">
      <w:numFmt w:val="bullet"/>
      <w:lvlText w:val="•"/>
      <w:lvlJc w:val="left"/>
      <w:pPr>
        <w:ind w:left="2475" w:hanging="358"/>
      </w:pPr>
      <w:rPr>
        <w:rFonts w:hint="default"/>
        <w:lang w:val="en-US" w:eastAsia="en-US" w:bidi="ar-SA"/>
      </w:rPr>
    </w:lvl>
    <w:lvl w:ilvl="4" w:tplc="484618C6">
      <w:numFmt w:val="bullet"/>
      <w:lvlText w:val="•"/>
      <w:lvlJc w:val="left"/>
      <w:pPr>
        <w:ind w:left="3510" w:hanging="358"/>
      </w:pPr>
      <w:rPr>
        <w:rFonts w:hint="default"/>
        <w:lang w:val="en-US" w:eastAsia="en-US" w:bidi="ar-SA"/>
      </w:rPr>
    </w:lvl>
    <w:lvl w:ilvl="5" w:tplc="D99CCA26">
      <w:numFmt w:val="bullet"/>
      <w:lvlText w:val="•"/>
      <w:lvlJc w:val="left"/>
      <w:pPr>
        <w:ind w:left="4545" w:hanging="358"/>
      </w:pPr>
      <w:rPr>
        <w:rFonts w:hint="default"/>
        <w:lang w:val="en-US" w:eastAsia="en-US" w:bidi="ar-SA"/>
      </w:rPr>
    </w:lvl>
    <w:lvl w:ilvl="6" w:tplc="C3DED5C2">
      <w:numFmt w:val="bullet"/>
      <w:lvlText w:val="•"/>
      <w:lvlJc w:val="left"/>
      <w:pPr>
        <w:ind w:left="5580" w:hanging="358"/>
      </w:pPr>
      <w:rPr>
        <w:rFonts w:hint="default"/>
        <w:lang w:val="en-US" w:eastAsia="en-US" w:bidi="ar-SA"/>
      </w:rPr>
    </w:lvl>
    <w:lvl w:ilvl="7" w:tplc="004CA4C4">
      <w:numFmt w:val="bullet"/>
      <w:lvlText w:val="•"/>
      <w:lvlJc w:val="left"/>
      <w:pPr>
        <w:ind w:left="6615" w:hanging="358"/>
      </w:pPr>
      <w:rPr>
        <w:rFonts w:hint="default"/>
        <w:lang w:val="en-US" w:eastAsia="en-US" w:bidi="ar-SA"/>
      </w:rPr>
    </w:lvl>
    <w:lvl w:ilvl="8" w:tplc="A178F1EA">
      <w:numFmt w:val="bullet"/>
      <w:lvlText w:val="•"/>
      <w:lvlJc w:val="left"/>
      <w:pPr>
        <w:ind w:left="7650" w:hanging="358"/>
      </w:pPr>
      <w:rPr>
        <w:rFonts w:hint="default"/>
        <w:lang w:val="en-US" w:eastAsia="en-US" w:bidi="ar-SA"/>
      </w:rPr>
    </w:lvl>
  </w:abstractNum>
  <w:abstractNum w:abstractNumId="3" w15:restartNumberingAfterBreak="0">
    <w:nsid w:val="75B270F1"/>
    <w:multiLevelType w:val="hybridMultilevel"/>
    <w:tmpl w:val="4D982774"/>
    <w:lvl w:ilvl="0" w:tplc="D362D6BE">
      <w:start w:val="1"/>
      <w:numFmt w:val="decimal"/>
      <w:lvlText w:val="%1."/>
      <w:lvlJc w:val="left"/>
      <w:pPr>
        <w:ind w:left="720" w:hanging="360"/>
        <w:jc w:val="left"/>
      </w:pPr>
      <w:rPr>
        <w:rFonts w:hint="default"/>
        <w:spacing w:val="0"/>
        <w:w w:val="100"/>
        <w:lang w:val="en-US" w:eastAsia="en-US" w:bidi="ar-SA"/>
      </w:rPr>
    </w:lvl>
    <w:lvl w:ilvl="1" w:tplc="C69032A4">
      <w:numFmt w:val="bullet"/>
      <w:lvlText w:val="•"/>
      <w:lvlJc w:val="left"/>
      <w:pPr>
        <w:ind w:left="1620" w:hanging="360"/>
      </w:pPr>
      <w:rPr>
        <w:rFonts w:hint="default"/>
        <w:lang w:val="en-US" w:eastAsia="en-US" w:bidi="ar-SA"/>
      </w:rPr>
    </w:lvl>
    <w:lvl w:ilvl="2" w:tplc="1D687982">
      <w:numFmt w:val="bullet"/>
      <w:lvlText w:val="•"/>
      <w:lvlJc w:val="left"/>
      <w:pPr>
        <w:ind w:left="2520" w:hanging="360"/>
      </w:pPr>
      <w:rPr>
        <w:rFonts w:hint="default"/>
        <w:lang w:val="en-US" w:eastAsia="en-US" w:bidi="ar-SA"/>
      </w:rPr>
    </w:lvl>
    <w:lvl w:ilvl="3" w:tplc="E94A5CA6">
      <w:numFmt w:val="bullet"/>
      <w:lvlText w:val="•"/>
      <w:lvlJc w:val="left"/>
      <w:pPr>
        <w:ind w:left="3420" w:hanging="360"/>
      </w:pPr>
      <w:rPr>
        <w:rFonts w:hint="default"/>
        <w:lang w:val="en-US" w:eastAsia="en-US" w:bidi="ar-SA"/>
      </w:rPr>
    </w:lvl>
    <w:lvl w:ilvl="4" w:tplc="D5720AF4">
      <w:numFmt w:val="bullet"/>
      <w:lvlText w:val="•"/>
      <w:lvlJc w:val="left"/>
      <w:pPr>
        <w:ind w:left="4320" w:hanging="360"/>
      </w:pPr>
      <w:rPr>
        <w:rFonts w:hint="default"/>
        <w:lang w:val="en-US" w:eastAsia="en-US" w:bidi="ar-SA"/>
      </w:rPr>
    </w:lvl>
    <w:lvl w:ilvl="5" w:tplc="AC92D6B0">
      <w:numFmt w:val="bullet"/>
      <w:lvlText w:val="•"/>
      <w:lvlJc w:val="left"/>
      <w:pPr>
        <w:ind w:left="5220" w:hanging="360"/>
      </w:pPr>
      <w:rPr>
        <w:rFonts w:hint="default"/>
        <w:lang w:val="en-US" w:eastAsia="en-US" w:bidi="ar-SA"/>
      </w:rPr>
    </w:lvl>
    <w:lvl w:ilvl="6" w:tplc="DA707E30">
      <w:numFmt w:val="bullet"/>
      <w:lvlText w:val="•"/>
      <w:lvlJc w:val="left"/>
      <w:pPr>
        <w:ind w:left="6120" w:hanging="360"/>
      </w:pPr>
      <w:rPr>
        <w:rFonts w:hint="default"/>
        <w:lang w:val="en-US" w:eastAsia="en-US" w:bidi="ar-SA"/>
      </w:rPr>
    </w:lvl>
    <w:lvl w:ilvl="7" w:tplc="7FF8E8B2">
      <w:numFmt w:val="bullet"/>
      <w:lvlText w:val="•"/>
      <w:lvlJc w:val="left"/>
      <w:pPr>
        <w:ind w:left="7020" w:hanging="360"/>
      </w:pPr>
      <w:rPr>
        <w:rFonts w:hint="default"/>
        <w:lang w:val="en-US" w:eastAsia="en-US" w:bidi="ar-SA"/>
      </w:rPr>
    </w:lvl>
    <w:lvl w:ilvl="8" w:tplc="B8E83E7C">
      <w:numFmt w:val="bullet"/>
      <w:lvlText w:val="•"/>
      <w:lvlJc w:val="left"/>
      <w:pPr>
        <w:ind w:left="7920" w:hanging="360"/>
      </w:pPr>
      <w:rPr>
        <w:rFonts w:hint="default"/>
        <w:lang w:val="en-US" w:eastAsia="en-US" w:bidi="ar-SA"/>
      </w:rPr>
    </w:lvl>
  </w:abstractNum>
  <w:num w:numId="1" w16cid:durableId="2058041795">
    <w:abstractNumId w:val="0"/>
  </w:num>
  <w:num w:numId="2" w16cid:durableId="2123761974">
    <w:abstractNumId w:val="2"/>
  </w:num>
  <w:num w:numId="3" w16cid:durableId="60450147">
    <w:abstractNumId w:val="1"/>
  </w:num>
  <w:num w:numId="4" w16cid:durableId="2105570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230E"/>
    <w:rsid w:val="00622298"/>
    <w:rsid w:val="006C47A8"/>
    <w:rsid w:val="009A006E"/>
    <w:rsid w:val="00FE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7B59"/>
  <w15:docId w15:val="{5C963753-2673-4D2C-A3E2-38BEB1BE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2140</Words>
  <Characters>12203</Characters>
  <Application>Microsoft Office Word</Application>
  <DocSecurity>0</DocSecurity>
  <Lines>101</Lines>
  <Paragraphs>28</Paragraphs>
  <ScaleCrop>false</ScaleCrop>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Esquibel, Kim</dc:creator>
  <dc:description/>
  <cp:lastModifiedBy>Boulay, Amanda</cp:lastModifiedBy>
  <cp:revision>2</cp:revision>
  <dcterms:created xsi:type="dcterms:W3CDTF">2026-04-13T16:30:00Z</dcterms:created>
  <dcterms:modified xsi:type="dcterms:W3CDTF">2026-04-21T19:15:00Z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0x0101002E7EA37B84CEBD478CA69703C0003DB8</vt:lpwstr>
  </property>
  <property fmtid="{D5CDD505-2E9C-101B-9397-08002B2CF9AE}" pid="3" name="Created">
    <vt:filetime>2026-04-03T00:00:00Z</vt:filetime>
  </property>
  <property fmtid="{D5CDD505-2E9C-101B-9397-08002B2CF9AE}" pid="4" name="Creator">
    <vt:lpwstr>Acrobat PDFMaker 26 for Word</vt:lpwstr>
  </property>
  <property fmtid="{D5CDD505-2E9C-101B-9397-08002B2CF9AE}" pid="5" name="LastSaved">
    <vt:filetime>2026-04-13T00:00:00Z</vt:filetime>
  </property>
  <property fmtid="{D5CDD505-2E9C-101B-9397-08002B2CF9AE}" pid="6" name="Producer">
    <vt:lpwstr>Adobe PDF Library 26.1.119</vt:lpwstr>
  </property>
  <property fmtid="{D5CDD505-2E9C-101B-9397-08002B2CF9AE}" pid="7" name="SourceModified">
    <vt:lpwstr>D:20250819165611</vt:lpwstr>
  </property>
</Properties>
</file>